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E839" w14:textId="77777777" w:rsidR="008C6271" w:rsidRDefault="00000000">
      <w:pPr>
        <w:spacing w:after="181" w:line="259" w:lineRule="auto"/>
        <w:ind w:left="164" w:right="0" w:firstLine="0"/>
        <w:jc w:val="center"/>
      </w:pPr>
      <w:r>
        <w:rPr>
          <w:b/>
          <w:sz w:val="24"/>
        </w:rPr>
        <w:t xml:space="preserve">DICHIARAZIONE INERENTE AL CONTO DEDICATO </w:t>
      </w:r>
    </w:p>
    <w:p w14:paraId="7D0C92FE" w14:textId="77777777" w:rsidR="008C6271" w:rsidRDefault="00000000">
      <w:pPr>
        <w:spacing w:after="0" w:line="259" w:lineRule="auto"/>
        <w:ind w:left="10" w:right="20" w:hanging="10"/>
        <w:jc w:val="right"/>
      </w:pPr>
      <w:r>
        <w:rPr>
          <w:b/>
        </w:rPr>
        <w:t xml:space="preserve">Al Dirigente Scolastico </w:t>
      </w:r>
    </w:p>
    <w:p w14:paraId="667014A2" w14:textId="77777777" w:rsidR="008C6271" w:rsidRDefault="00000000">
      <w:pPr>
        <w:tabs>
          <w:tab w:val="center" w:pos="6706"/>
          <w:tab w:val="center" w:pos="9864"/>
        </w:tabs>
        <w:spacing w:after="0" w:line="259" w:lineRule="auto"/>
        <w:ind w:left="0" w:right="0" w:firstLine="0"/>
        <w:jc w:val="left"/>
      </w:pPr>
      <w:r>
        <w:rPr>
          <w:rFonts w:ascii="Calibri" w:eastAsia="Calibri" w:hAnsi="Calibri" w:cs="Calibri"/>
          <w:sz w:val="22"/>
        </w:rPr>
        <w:tab/>
      </w:r>
      <w:r>
        <w:rPr>
          <w:b/>
        </w:rPr>
        <w:t>Dell’Istituzione scolastica</w:t>
      </w:r>
      <w:r>
        <w:rPr>
          <w:b/>
          <w:u w:val="single" w:color="000000"/>
        </w:rPr>
        <w:t xml:space="preserve">  </w:t>
      </w:r>
      <w:r>
        <w:rPr>
          <w:b/>
          <w:u w:val="single" w:color="000000"/>
        </w:rPr>
        <w:tab/>
      </w:r>
      <w:r>
        <w:rPr>
          <w:b/>
        </w:rPr>
        <w:t xml:space="preserve"> </w:t>
      </w:r>
    </w:p>
    <w:p w14:paraId="74D46D14" w14:textId="77777777" w:rsidR="008C6271" w:rsidRDefault="00000000">
      <w:pPr>
        <w:tabs>
          <w:tab w:val="center" w:pos="7107"/>
          <w:tab w:val="center" w:pos="9854"/>
        </w:tabs>
        <w:spacing w:after="0" w:line="259" w:lineRule="auto"/>
        <w:ind w:left="0" w:right="0" w:firstLine="0"/>
        <w:jc w:val="left"/>
      </w:pPr>
      <w:r>
        <w:rPr>
          <w:rFonts w:ascii="Calibri" w:eastAsia="Calibri" w:hAnsi="Calibri" w:cs="Calibri"/>
          <w:sz w:val="22"/>
        </w:rPr>
        <w:tab/>
      </w:r>
      <w:r>
        <w:rPr>
          <w:b/>
        </w:rPr>
        <w:t xml:space="preserve">Di </w:t>
      </w:r>
      <w:r>
        <w:rPr>
          <w:b/>
          <w:u w:val="single" w:color="000000"/>
        </w:rPr>
        <w:t xml:space="preserve">  </w:t>
      </w:r>
      <w:r>
        <w:rPr>
          <w:b/>
          <w:u w:val="single" w:color="000000"/>
        </w:rPr>
        <w:tab/>
      </w:r>
      <w:r>
        <w:rPr>
          <w:b/>
        </w:rPr>
        <w:t xml:space="preserve"> </w:t>
      </w:r>
    </w:p>
    <w:p w14:paraId="14699D7E" w14:textId="77777777" w:rsidR="008C6271" w:rsidRDefault="00000000">
      <w:pPr>
        <w:spacing w:after="0" w:line="259" w:lineRule="auto"/>
        <w:ind w:left="0" w:right="0" w:firstLine="0"/>
        <w:jc w:val="left"/>
      </w:pPr>
      <w:r>
        <w:rPr>
          <w:b/>
          <w:sz w:val="19"/>
        </w:rPr>
        <w:t xml:space="preserve"> </w:t>
      </w:r>
    </w:p>
    <w:p w14:paraId="32CB9CC0" w14:textId="77777777" w:rsidR="008C6271" w:rsidRDefault="00000000">
      <w:pPr>
        <w:spacing w:after="0" w:line="240" w:lineRule="auto"/>
        <w:ind w:left="209" w:right="0" w:hanging="10"/>
        <w:jc w:val="left"/>
      </w:pPr>
      <w:r>
        <w:rPr>
          <w:b/>
        </w:rPr>
        <w:t xml:space="preserve">OGGETTO: Legge 136 art. 3 del 13/08/2010 e </w:t>
      </w:r>
      <w:proofErr w:type="spellStart"/>
      <w:r>
        <w:rPr>
          <w:b/>
        </w:rPr>
        <w:t>succ</w:t>
      </w:r>
      <w:proofErr w:type="spellEnd"/>
      <w:r>
        <w:rPr>
          <w:b/>
        </w:rPr>
        <w:t xml:space="preserve">. mod. ed </w:t>
      </w:r>
      <w:proofErr w:type="spellStart"/>
      <w:r>
        <w:rPr>
          <w:b/>
        </w:rPr>
        <w:t>int</w:t>
      </w:r>
      <w:proofErr w:type="spellEnd"/>
      <w:r>
        <w:rPr>
          <w:b/>
        </w:rPr>
        <w:t>. – Tracciabilità dei Flussi Finanziari</w:t>
      </w:r>
      <w:r>
        <w:t xml:space="preserve">. </w:t>
      </w:r>
    </w:p>
    <w:p w14:paraId="48495182" w14:textId="77777777" w:rsidR="008C6271" w:rsidRDefault="00000000">
      <w:pPr>
        <w:spacing w:after="0" w:line="259" w:lineRule="auto"/>
        <w:ind w:left="0" w:right="0" w:firstLine="0"/>
        <w:jc w:val="left"/>
      </w:pPr>
      <w:r>
        <w:t xml:space="preserve"> </w:t>
      </w:r>
    </w:p>
    <w:p w14:paraId="3FC8C750" w14:textId="77777777" w:rsidR="008C6271" w:rsidRDefault="00000000">
      <w:pPr>
        <w:spacing w:after="0" w:line="259" w:lineRule="auto"/>
        <w:ind w:left="0" w:right="0" w:firstLine="0"/>
        <w:jc w:val="left"/>
      </w:pPr>
      <w:r>
        <w:t xml:space="preserve"> </w:t>
      </w:r>
    </w:p>
    <w:tbl>
      <w:tblPr>
        <w:tblStyle w:val="TableGrid"/>
        <w:tblW w:w="9857" w:type="dxa"/>
        <w:tblInd w:w="106" w:type="dxa"/>
        <w:tblCellMar>
          <w:top w:w="28" w:type="dxa"/>
          <w:left w:w="0" w:type="dxa"/>
          <w:bottom w:w="0" w:type="dxa"/>
          <w:right w:w="28" w:type="dxa"/>
        </w:tblCellMar>
        <w:tblLook w:val="04A0" w:firstRow="1" w:lastRow="0" w:firstColumn="1" w:lastColumn="0" w:noHBand="0" w:noVBand="1"/>
      </w:tblPr>
      <w:tblGrid>
        <w:gridCol w:w="5997"/>
        <w:gridCol w:w="3860"/>
      </w:tblGrid>
      <w:tr w:rsidR="008C6271" w14:paraId="13973C21" w14:textId="77777777">
        <w:trPr>
          <w:trHeight w:val="228"/>
        </w:trPr>
        <w:tc>
          <w:tcPr>
            <w:tcW w:w="5997" w:type="dxa"/>
            <w:tcBorders>
              <w:top w:val="single" w:sz="4" w:space="0" w:color="000000"/>
              <w:left w:val="single" w:sz="4" w:space="0" w:color="000000"/>
              <w:bottom w:val="double" w:sz="4" w:space="0" w:color="000000"/>
              <w:right w:val="nil"/>
            </w:tcBorders>
          </w:tcPr>
          <w:p w14:paraId="14930ECC" w14:textId="77777777" w:rsidR="008C6271" w:rsidRDefault="00000000">
            <w:pPr>
              <w:spacing w:after="0" w:line="259" w:lineRule="auto"/>
              <w:ind w:left="116" w:right="0" w:firstLine="0"/>
              <w:jc w:val="left"/>
            </w:pPr>
            <w:r>
              <w:t xml:space="preserve">Il/la sottoscritto/a  </w:t>
            </w:r>
          </w:p>
        </w:tc>
        <w:tc>
          <w:tcPr>
            <w:tcW w:w="3860" w:type="dxa"/>
            <w:tcBorders>
              <w:top w:val="single" w:sz="4" w:space="0" w:color="000000"/>
              <w:left w:val="nil"/>
              <w:bottom w:val="double" w:sz="4" w:space="0" w:color="000000"/>
              <w:right w:val="single" w:sz="4" w:space="0" w:color="000000"/>
            </w:tcBorders>
          </w:tcPr>
          <w:p w14:paraId="68AB6D91" w14:textId="77777777" w:rsidR="008C6271" w:rsidRDefault="00000000">
            <w:pPr>
              <w:tabs>
                <w:tab w:val="center" w:pos="3608"/>
              </w:tabs>
              <w:spacing w:after="0" w:line="259" w:lineRule="auto"/>
              <w:ind w:left="0" w:right="0" w:firstLine="0"/>
              <w:jc w:val="left"/>
            </w:pPr>
            <w:proofErr w:type="gramStart"/>
            <w:r>
              <w:t>,nato</w:t>
            </w:r>
            <w:proofErr w:type="gramEnd"/>
            <w:r>
              <w:t xml:space="preserve">/a </w:t>
            </w:r>
            <w:r>
              <w:rPr>
                <w:u w:val="single" w:color="000000"/>
              </w:rPr>
              <w:t xml:space="preserve">  </w:t>
            </w:r>
            <w:r>
              <w:rPr>
                <w:u w:val="single" w:color="000000"/>
              </w:rPr>
              <w:tab/>
            </w:r>
            <w:r>
              <w:t xml:space="preserve"> </w:t>
            </w:r>
          </w:p>
        </w:tc>
      </w:tr>
      <w:tr w:rsidR="008C6271" w14:paraId="0A9D56B9" w14:textId="77777777">
        <w:trPr>
          <w:trHeight w:val="252"/>
        </w:trPr>
        <w:tc>
          <w:tcPr>
            <w:tcW w:w="5997" w:type="dxa"/>
            <w:tcBorders>
              <w:top w:val="double" w:sz="4" w:space="0" w:color="000000"/>
              <w:left w:val="single" w:sz="4" w:space="0" w:color="000000"/>
              <w:bottom w:val="double" w:sz="4" w:space="0" w:color="000000"/>
              <w:right w:val="nil"/>
            </w:tcBorders>
          </w:tcPr>
          <w:p w14:paraId="2BEA7968" w14:textId="77777777" w:rsidR="008C6271" w:rsidRDefault="00000000">
            <w:pPr>
              <w:tabs>
                <w:tab w:val="center" w:pos="1602"/>
                <w:tab w:val="center" w:pos="2364"/>
                <w:tab w:val="center" w:pos="2965"/>
                <w:tab w:val="center" w:pos="4149"/>
              </w:tabs>
              <w:spacing w:after="0" w:line="259" w:lineRule="auto"/>
              <w:ind w:left="0" w:right="0" w:firstLine="0"/>
              <w:jc w:val="left"/>
            </w:pPr>
            <w:r>
              <w:t>(</w:t>
            </w:r>
            <w:proofErr w:type="gramStart"/>
            <w:r>
              <w:t>PROV.</w:t>
            </w:r>
            <w:r>
              <w:rPr>
                <w:u w:val="single" w:color="000000"/>
              </w:rPr>
              <w:t xml:space="preserve">  </w:t>
            </w:r>
            <w:r>
              <w:rPr>
                <w:u w:val="single" w:color="000000"/>
              </w:rPr>
              <w:tab/>
            </w:r>
            <w:proofErr w:type="gramEnd"/>
            <w:r>
              <w:t>) il</w:t>
            </w:r>
            <w:r>
              <w:rPr>
                <w:u w:val="single" w:color="000000"/>
              </w:rPr>
              <w:t xml:space="preserve">  </w:t>
            </w:r>
            <w:r>
              <w:rPr>
                <w:u w:val="single" w:color="000000"/>
              </w:rPr>
              <w:tab/>
            </w:r>
            <w:r>
              <w:t xml:space="preserve">/  </w:t>
            </w:r>
            <w:r>
              <w:tab/>
              <w:t>/</w:t>
            </w:r>
            <w:r>
              <w:rPr>
                <w:u w:val="single" w:color="000000"/>
              </w:rPr>
              <w:t xml:space="preserve">  </w:t>
            </w:r>
            <w:r>
              <w:rPr>
                <w:u w:val="single" w:color="000000"/>
              </w:rPr>
              <w:tab/>
            </w:r>
            <w:r>
              <w:t>, residente a</w:t>
            </w:r>
            <w:r>
              <w:rPr>
                <w:u w:val="single" w:color="000000"/>
              </w:rPr>
              <w:t xml:space="preserve">  </w:t>
            </w:r>
          </w:p>
        </w:tc>
        <w:tc>
          <w:tcPr>
            <w:tcW w:w="3860" w:type="dxa"/>
            <w:tcBorders>
              <w:top w:val="double" w:sz="4" w:space="0" w:color="000000"/>
              <w:left w:val="nil"/>
              <w:bottom w:val="single" w:sz="4" w:space="0" w:color="000000"/>
              <w:right w:val="single" w:sz="4" w:space="0" w:color="000000"/>
            </w:tcBorders>
          </w:tcPr>
          <w:p w14:paraId="5D406631" w14:textId="77777777" w:rsidR="008C6271" w:rsidRDefault="00000000">
            <w:pPr>
              <w:tabs>
                <w:tab w:val="center" w:pos="2690"/>
                <w:tab w:val="center" w:pos="3668"/>
              </w:tabs>
              <w:spacing w:after="0" w:line="259" w:lineRule="auto"/>
              <w:ind w:left="0" w:right="0" w:firstLine="0"/>
              <w:jc w:val="left"/>
            </w:pPr>
            <w:r>
              <w:rPr>
                <w:rFonts w:ascii="Calibri" w:eastAsia="Calibri" w:hAnsi="Calibri" w:cs="Calibri"/>
                <w:sz w:val="22"/>
              </w:rPr>
              <w:tab/>
            </w:r>
            <w:r>
              <w:t xml:space="preserve">, CAP </w:t>
            </w:r>
            <w:r>
              <w:rPr>
                <w:u w:val="single" w:color="000000"/>
              </w:rPr>
              <w:t xml:space="preserve">  </w:t>
            </w:r>
            <w:r>
              <w:rPr>
                <w:u w:val="single" w:color="000000"/>
              </w:rPr>
              <w:tab/>
            </w:r>
            <w:r>
              <w:t xml:space="preserve"> </w:t>
            </w:r>
          </w:p>
        </w:tc>
      </w:tr>
      <w:tr w:rsidR="008C6271" w14:paraId="2C2CCF05" w14:textId="77777777">
        <w:trPr>
          <w:trHeight w:val="768"/>
        </w:trPr>
        <w:tc>
          <w:tcPr>
            <w:tcW w:w="5997" w:type="dxa"/>
            <w:tcBorders>
              <w:top w:val="double" w:sz="4" w:space="0" w:color="000000"/>
              <w:left w:val="single" w:sz="4" w:space="0" w:color="000000"/>
              <w:bottom w:val="single" w:sz="4" w:space="0" w:color="000000"/>
              <w:right w:val="nil"/>
            </w:tcBorders>
          </w:tcPr>
          <w:p w14:paraId="5114A06B" w14:textId="77777777" w:rsidR="008C6271" w:rsidRDefault="00000000">
            <w:pPr>
              <w:tabs>
                <w:tab w:val="center" w:pos="4532"/>
                <w:tab w:val="center" w:pos="4967"/>
              </w:tabs>
              <w:spacing w:after="0" w:line="259" w:lineRule="auto"/>
              <w:ind w:left="0" w:right="0" w:firstLine="0"/>
              <w:jc w:val="left"/>
            </w:pPr>
            <w:r>
              <w:t xml:space="preserve">alla via  </w:t>
            </w:r>
            <w:r>
              <w:rPr>
                <w:rFonts w:ascii="Calibri" w:eastAsia="Calibri" w:hAnsi="Calibri" w:cs="Calibri"/>
                <w:noProof/>
                <w:sz w:val="22"/>
              </w:rPr>
              <mc:AlternateContent>
                <mc:Choice Requires="wpg">
                  <w:drawing>
                    <wp:inline distT="0" distB="0" distL="0" distR="0" wp14:anchorId="1204595F" wp14:editId="4BE5528D">
                      <wp:extent cx="2019554" cy="7620"/>
                      <wp:effectExtent l="0" t="0" r="0" b="0"/>
                      <wp:docPr id="3532" name="Group 3532"/>
                      <wp:cNvGraphicFramePr/>
                      <a:graphic xmlns:a="http://schemas.openxmlformats.org/drawingml/2006/main">
                        <a:graphicData uri="http://schemas.microsoft.com/office/word/2010/wordprocessingGroup">
                          <wpg:wgp>
                            <wpg:cNvGrpSpPr/>
                            <wpg:grpSpPr>
                              <a:xfrm>
                                <a:off x="0" y="0"/>
                                <a:ext cx="2019554" cy="7620"/>
                                <a:chOff x="0" y="0"/>
                                <a:chExt cx="2019554" cy="7620"/>
                              </a:xfrm>
                            </wpg:grpSpPr>
                            <wps:wsp>
                              <wps:cNvPr id="4293" name="Shape 4293"/>
                              <wps:cNvSpPr/>
                              <wps:spPr>
                                <a:xfrm>
                                  <a:off x="0" y="0"/>
                                  <a:ext cx="2019554" cy="9144"/>
                                </a:xfrm>
                                <a:custGeom>
                                  <a:avLst/>
                                  <a:gdLst/>
                                  <a:ahLst/>
                                  <a:cxnLst/>
                                  <a:rect l="0" t="0" r="0" b="0"/>
                                  <a:pathLst>
                                    <a:path w="2019554" h="9144">
                                      <a:moveTo>
                                        <a:pt x="0" y="0"/>
                                      </a:moveTo>
                                      <a:lnTo>
                                        <a:pt x="2019554" y="0"/>
                                      </a:lnTo>
                                      <a:lnTo>
                                        <a:pt x="201955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32" style="width:159.02pt;height:0.600037pt;mso-position-horizontal-relative:char;mso-position-vertical-relative:line" coordsize="20195,76">
                      <v:shape id="Shape 4294" style="position:absolute;width:20195;height:91;left:0;top:0;" coordsize="2019554,9144" path="m0,0l2019554,0l2019554,9144l0,9144l0,0">
                        <v:stroke weight="0pt" endcap="round" joinstyle="miter" miterlimit="10" on="false" color="#000000" opacity="0"/>
                        <v:fill on="true" color="#000000"/>
                      </v:shape>
                    </v:group>
                  </w:pict>
                </mc:Fallback>
              </mc:AlternateContent>
            </w:r>
            <w:r>
              <w:t xml:space="preserve"> </w:t>
            </w:r>
            <w:r>
              <w:tab/>
              <w:t xml:space="preserve">, </w:t>
            </w:r>
            <w:r>
              <w:tab/>
              <w:t xml:space="preserve">n° </w:t>
            </w:r>
            <w:r>
              <w:rPr>
                <w:u w:val="single" w:color="000000"/>
              </w:rPr>
              <w:t xml:space="preserve">  </w:t>
            </w:r>
          </w:p>
          <w:p w14:paraId="1F5AFEF7" w14:textId="77777777" w:rsidR="008C6271" w:rsidRDefault="00000000">
            <w:pPr>
              <w:spacing w:after="0" w:line="259" w:lineRule="auto"/>
              <w:ind w:left="116" w:right="712" w:firstLine="0"/>
            </w:pPr>
            <w:r>
              <w:t xml:space="preserve">legale/delegato/amministratore dell’Azienda  </w:t>
            </w:r>
            <w:r>
              <w:rPr>
                <w:u w:val="single" w:color="000000"/>
              </w:rPr>
              <w:t xml:space="preserve">  </w:t>
            </w:r>
            <w:r>
              <w:t xml:space="preserve">con sede legale in </w:t>
            </w:r>
          </w:p>
        </w:tc>
        <w:tc>
          <w:tcPr>
            <w:tcW w:w="3860" w:type="dxa"/>
            <w:tcBorders>
              <w:top w:val="single" w:sz="4" w:space="0" w:color="000000"/>
              <w:left w:val="nil"/>
              <w:bottom w:val="single" w:sz="4" w:space="0" w:color="000000"/>
              <w:right w:val="single" w:sz="4" w:space="0" w:color="000000"/>
            </w:tcBorders>
          </w:tcPr>
          <w:p w14:paraId="00F41842" w14:textId="77777777" w:rsidR="008C6271" w:rsidRDefault="00000000">
            <w:pPr>
              <w:tabs>
                <w:tab w:val="right" w:pos="3832"/>
              </w:tabs>
              <w:spacing w:after="0" w:line="259" w:lineRule="auto"/>
              <w:ind w:left="0" w:right="0" w:firstLine="0"/>
              <w:jc w:val="left"/>
            </w:pPr>
            <w:r>
              <w:t xml:space="preserve">, in qualità </w:t>
            </w:r>
            <w:r>
              <w:tab/>
              <w:t xml:space="preserve">di rappresentante </w:t>
            </w:r>
          </w:p>
          <w:p w14:paraId="2F535D3E" w14:textId="77777777" w:rsidR="008C6271" w:rsidRDefault="00000000">
            <w:pPr>
              <w:spacing w:after="0" w:line="259" w:lineRule="auto"/>
              <w:ind w:left="0" w:right="0" w:firstLine="0"/>
              <w:jc w:val="right"/>
            </w:pPr>
            <w:r>
              <w:t xml:space="preserve"> </w:t>
            </w:r>
          </w:p>
        </w:tc>
      </w:tr>
      <w:tr w:rsidR="008C6271" w14:paraId="33A3227A" w14:textId="77777777">
        <w:trPr>
          <w:trHeight w:val="226"/>
        </w:trPr>
        <w:tc>
          <w:tcPr>
            <w:tcW w:w="5997" w:type="dxa"/>
            <w:tcBorders>
              <w:top w:val="single" w:sz="4" w:space="0" w:color="000000"/>
              <w:left w:val="single" w:sz="4" w:space="0" w:color="000000"/>
              <w:bottom w:val="double" w:sz="4" w:space="0" w:color="000000"/>
              <w:right w:val="nil"/>
            </w:tcBorders>
          </w:tcPr>
          <w:p w14:paraId="4E0EBA56" w14:textId="77777777" w:rsidR="008C6271" w:rsidRDefault="00000000">
            <w:pPr>
              <w:tabs>
                <w:tab w:val="center" w:pos="3822"/>
                <w:tab w:val="center" w:pos="5158"/>
              </w:tabs>
              <w:spacing w:after="0" w:line="259" w:lineRule="auto"/>
              <w:ind w:left="0" w:right="0" w:firstLine="0"/>
              <w:jc w:val="left"/>
            </w:pPr>
            <w:r>
              <w:t xml:space="preserve">  </w:t>
            </w:r>
            <w:r>
              <w:tab/>
              <w:t xml:space="preserve">, </w:t>
            </w:r>
            <w:proofErr w:type="gramStart"/>
            <w:r>
              <w:t>CAP</w:t>
            </w:r>
            <w:r>
              <w:rPr>
                <w:u w:val="single" w:color="000000"/>
              </w:rPr>
              <w:t xml:space="preserve">  </w:t>
            </w:r>
            <w:r>
              <w:rPr>
                <w:u w:val="single" w:color="000000"/>
              </w:rPr>
              <w:tab/>
            </w:r>
            <w:proofErr w:type="gramEnd"/>
            <w:r>
              <w:t>(PROV.</w:t>
            </w:r>
            <w:r>
              <w:rPr>
                <w:u w:val="single" w:color="000000"/>
              </w:rPr>
              <w:t xml:space="preserve">  </w:t>
            </w:r>
          </w:p>
        </w:tc>
        <w:tc>
          <w:tcPr>
            <w:tcW w:w="3860" w:type="dxa"/>
            <w:tcBorders>
              <w:top w:val="single" w:sz="4" w:space="0" w:color="000000"/>
              <w:left w:val="nil"/>
              <w:bottom w:val="single" w:sz="4" w:space="0" w:color="000000"/>
              <w:right w:val="single" w:sz="4" w:space="0" w:color="000000"/>
            </w:tcBorders>
          </w:tcPr>
          <w:p w14:paraId="260F4A53" w14:textId="77777777" w:rsidR="008C6271" w:rsidRDefault="00000000">
            <w:pPr>
              <w:spacing w:after="0" w:line="259" w:lineRule="auto"/>
              <w:ind w:left="226" w:right="0" w:firstLine="0"/>
              <w:jc w:val="left"/>
            </w:pPr>
            <w:r>
              <w:t xml:space="preserve">) partita IVA – Codice fiscale </w:t>
            </w:r>
          </w:p>
        </w:tc>
      </w:tr>
    </w:tbl>
    <w:p w14:paraId="146E715F" w14:textId="77777777" w:rsidR="008C6271" w:rsidRDefault="00000000">
      <w:pPr>
        <w:spacing w:after="181" w:line="259" w:lineRule="auto"/>
        <w:ind w:left="0" w:right="0" w:firstLine="0"/>
        <w:jc w:val="left"/>
      </w:pPr>
      <w:r>
        <w:rPr>
          <w:sz w:val="11"/>
        </w:rPr>
        <w:t xml:space="preserve"> </w:t>
      </w:r>
    </w:p>
    <w:p w14:paraId="6C001530" w14:textId="77777777" w:rsidR="008C6271" w:rsidRDefault="00000000">
      <w:pPr>
        <w:ind w:left="214" w:right="14" w:firstLine="0"/>
      </w:pPr>
      <w:r>
        <w:t xml:space="preserve">Essendo stato posto a conoscenza degli articoli 75 e 76 del DPR 28/12/2000, n°445 e </w:t>
      </w:r>
      <w:proofErr w:type="spellStart"/>
      <w:r>
        <w:t>s.m.i.</w:t>
      </w:r>
      <w:proofErr w:type="spellEnd"/>
      <w:r>
        <w:t xml:space="preserve"> inerente alla perdita del beneficio e delle dichiarazioni mendaci, al fine di poter assolvere agli obblighi, per assicurare la tracciabilità dei flussi finanziari relativi ai contratti in essere con codesta istituzione scolastica, previsti dall’art.3, comma 7, della legge 136/2010 e </w:t>
      </w:r>
      <w:proofErr w:type="spellStart"/>
      <w:r>
        <w:t>s.m.i.</w:t>
      </w:r>
      <w:proofErr w:type="spellEnd"/>
      <w:r>
        <w:t xml:space="preserve"> </w:t>
      </w:r>
    </w:p>
    <w:p w14:paraId="5A39BDCF" w14:textId="77777777" w:rsidR="008C6271" w:rsidRDefault="00000000">
      <w:pPr>
        <w:spacing w:after="0" w:line="259" w:lineRule="auto"/>
        <w:ind w:left="0" w:right="0" w:firstLine="0"/>
        <w:jc w:val="left"/>
      </w:pPr>
      <w:r>
        <w:t xml:space="preserve"> </w:t>
      </w:r>
    </w:p>
    <w:p w14:paraId="74339346" w14:textId="77777777" w:rsidR="008C6271" w:rsidRDefault="00000000">
      <w:pPr>
        <w:spacing w:after="0" w:line="259" w:lineRule="auto"/>
        <w:ind w:left="168" w:right="0" w:firstLine="0"/>
        <w:jc w:val="center"/>
      </w:pPr>
      <w:r>
        <w:rPr>
          <w:b/>
        </w:rPr>
        <w:t xml:space="preserve">DICHIARA e COMUNICA </w:t>
      </w:r>
    </w:p>
    <w:p w14:paraId="79A5E5E7" w14:textId="77777777" w:rsidR="008C6271" w:rsidRDefault="00000000">
      <w:pPr>
        <w:spacing w:after="179" w:line="259" w:lineRule="auto"/>
        <w:ind w:left="0" w:right="0" w:firstLine="0"/>
        <w:jc w:val="left"/>
      </w:pPr>
      <w:r>
        <w:rPr>
          <w:b/>
          <w:sz w:val="11"/>
        </w:rPr>
        <w:t xml:space="preserve"> </w:t>
      </w:r>
    </w:p>
    <w:p w14:paraId="6C71CA53" w14:textId="77777777" w:rsidR="008C6271" w:rsidRDefault="00000000">
      <w:pPr>
        <w:ind w:left="284" w:right="14" w:firstLine="0"/>
      </w:pPr>
      <w:r>
        <w:t xml:space="preserve">con la presente che: </w:t>
      </w:r>
    </w:p>
    <w:p w14:paraId="646BB249" w14:textId="77777777" w:rsidR="008C6271" w:rsidRDefault="00000000">
      <w:pPr>
        <w:ind w:left="929" w:right="14"/>
      </w:pPr>
      <w:r>
        <w:t xml:space="preserve">1. i conti correnti bancari/postali </w:t>
      </w:r>
      <w:r>
        <w:rPr>
          <w:b/>
        </w:rPr>
        <w:t xml:space="preserve">“dedicati” </w:t>
      </w:r>
      <w:r>
        <w:t xml:space="preserve">e relative coordinate, sul quale dovranno essere operate le operazioni di pagamento: </w:t>
      </w:r>
    </w:p>
    <w:p w14:paraId="12A37629" w14:textId="77777777" w:rsidR="008C6271" w:rsidRDefault="00000000">
      <w:pPr>
        <w:spacing w:after="0" w:line="259" w:lineRule="auto"/>
        <w:ind w:left="0" w:right="0" w:firstLine="0"/>
        <w:jc w:val="left"/>
      </w:pPr>
      <w:r>
        <w:t xml:space="preserve"> </w:t>
      </w:r>
    </w:p>
    <w:p w14:paraId="23F8BBFE" w14:textId="77777777" w:rsidR="008C6271" w:rsidRDefault="00000000">
      <w:pPr>
        <w:spacing w:after="67" w:line="259" w:lineRule="auto"/>
        <w:ind w:left="0" w:right="0" w:firstLine="0"/>
        <w:jc w:val="left"/>
      </w:pPr>
      <w:r>
        <w:rPr>
          <w:sz w:val="16"/>
        </w:rPr>
        <w:t xml:space="preserve"> </w:t>
      </w:r>
    </w:p>
    <w:p w14:paraId="1850C27D" w14:textId="77777777" w:rsidR="008C6271" w:rsidRDefault="00000000">
      <w:pPr>
        <w:pBdr>
          <w:top w:val="single" w:sz="4" w:space="0" w:color="000000"/>
          <w:left w:val="single" w:sz="4" w:space="0" w:color="000000"/>
          <w:bottom w:val="single" w:sz="4" w:space="0" w:color="000000"/>
          <w:right w:val="single" w:sz="4" w:space="0" w:color="000000"/>
        </w:pBdr>
        <w:spacing w:after="0" w:line="259" w:lineRule="auto"/>
        <w:ind w:left="211" w:right="0" w:hanging="10"/>
        <w:jc w:val="left"/>
      </w:pPr>
      <w:r>
        <w:rPr>
          <w:b/>
        </w:rPr>
        <w:t xml:space="preserve">BANCA </w:t>
      </w:r>
    </w:p>
    <w:p w14:paraId="6D41E643" w14:textId="77777777" w:rsidR="008C6271" w:rsidRDefault="00000000">
      <w:pPr>
        <w:spacing w:after="117" w:line="259" w:lineRule="auto"/>
        <w:ind w:left="0" w:right="0" w:firstLine="0"/>
        <w:jc w:val="left"/>
      </w:pPr>
      <w:r>
        <w:rPr>
          <w:sz w:val="14"/>
        </w:rPr>
        <w:t xml:space="preserve"> </w:t>
      </w:r>
    </w:p>
    <w:p w14:paraId="142B82AB" w14:textId="77777777" w:rsidR="008C6271" w:rsidRDefault="00000000">
      <w:pPr>
        <w:pBdr>
          <w:top w:val="single" w:sz="4" w:space="0" w:color="000000"/>
          <w:left w:val="single" w:sz="4" w:space="0" w:color="000000"/>
          <w:bottom w:val="single" w:sz="4" w:space="0" w:color="000000"/>
          <w:right w:val="single" w:sz="4" w:space="0" w:color="000000"/>
        </w:pBdr>
        <w:spacing w:after="0" w:line="259" w:lineRule="auto"/>
        <w:ind w:left="211" w:right="0" w:hanging="10"/>
        <w:jc w:val="left"/>
      </w:pPr>
      <w:r>
        <w:rPr>
          <w:b/>
        </w:rPr>
        <w:t xml:space="preserve">IBAN </w:t>
      </w:r>
    </w:p>
    <w:p w14:paraId="64408401" w14:textId="77777777" w:rsidR="008C6271" w:rsidRDefault="00000000">
      <w:pPr>
        <w:spacing w:after="107" w:line="259" w:lineRule="auto"/>
        <w:ind w:left="0" w:right="0" w:firstLine="0"/>
        <w:jc w:val="left"/>
      </w:pPr>
      <w:r>
        <w:rPr>
          <w:sz w:val="14"/>
        </w:rPr>
        <w:t xml:space="preserve"> </w:t>
      </w:r>
    </w:p>
    <w:p w14:paraId="1A1508CF" w14:textId="77777777" w:rsidR="008C6271" w:rsidRDefault="00000000">
      <w:pPr>
        <w:pBdr>
          <w:top w:val="single" w:sz="4" w:space="0" w:color="000000"/>
          <w:left w:val="single" w:sz="4" w:space="0" w:color="000000"/>
          <w:bottom w:val="single" w:sz="4" w:space="0" w:color="000000"/>
          <w:right w:val="single" w:sz="4" w:space="0" w:color="000000"/>
        </w:pBdr>
        <w:spacing w:after="0" w:line="259" w:lineRule="auto"/>
        <w:ind w:left="211" w:right="0" w:hanging="10"/>
        <w:jc w:val="left"/>
      </w:pPr>
      <w:r>
        <w:rPr>
          <w:b/>
        </w:rPr>
        <w:t xml:space="preserve">BANCA </w:t>
      </w:r>
    </w:p>
    <w:p w14:paraId="33FFBD00" w14:textId="77777777" w:rsidR="008C6271" w:rsidRDefault="00000000">
      <w:pPr>
        <w:spacing w:after="107" w:line="259" w:lineRule="auto"/>
        <w:ind w:left="0" w:right="0" w:firstLine="0"/>
        <w:jc w:val="left"/>
      </w:pPr>
      <w:r>
        <w:rPr>
          <w:sz w:val="14"/>
        </w:rPr>
        <w:t xml:space="preserve"> </w:t>
      </w:r>
    </w:p>
    <w:p w14:paraId="75026DA2" w14:textId="77777777" w:rsidR="008C6271" w:rsidRDefault="00000000">
      <w:pPr>
        <w:pBdr>
          <w:top w:val="single" w:sz="4" w:space="0" w:color="000000"/>
          <w:left w:val="single" w:sz="4" w:space="0" w:color="000000"/>
          <w:bottom w:val="single" w:sz="4" w:space="0" w:color="000000"/>
          <w:right w:val="single" w:sz="4" w:space="0" w:color="000000"/>
        </w:pBdr>
        <w:spacing w:after="110" w:line="259" w:lineRule="auto"/>
        <w:ind w:left="211" w:right="0" w:hanging="10"/>
        <w:jc w:val="left"/>
      </w:pPr>
      <w:r>
        <w:rPr>
          <w:b/>
        </w:rPr>
        <w:t xml:space="preserve">IBAN </w:t>
      </w:r>
    </w:p>
    <w:p w14:paraId="7934C860" w14:textId="77777777" w:rsidR="008C6271" w:rsidRDefault="00000000">
      <w:pPr>
        <w:spacing w:after="0" w:line="259" w:lineRule="auto"/>
        <w:ind w:left="0" w:right="0" w:firstLine="0"/>
        <w:jc w:val="left"/>
      </w:pPr>
      <w:r>
        <w:rPr>
          <w:sz w:val="29"/>
        </w:rPr>
        <w:t xml:space="preserve"> </w:t>
      </w:r>
    </w:p>
    <w:p w14:paraId="78F7F3B2" w14:textId="77777777" w:rsidR="008C6271" w:rsidRDefault="00000000">
      <w:pPr>
        <w:ind w:left="214" w:right="14" w:firstLine="0"/>
      </w:pPr>
      <w:r>
        <w:t xml:space="preserve">Lo/La scrivente, dichiara altresì: </w:t>
      </w:r>
    </w:p>
    <w:p w14:paraId="5B4CF85C" w14:textId="77777777" w:rsidR="008C6271" w:rsidRDefault="00000000">
      <w:pPr>
        <w:spacing w:after="9" w:line="259" w:lineRule="auto"/>
        <w:ind w:left="0" w:right="0" w:firstLine="0"/>
        <w:jc w:val="left"/>
      </w:pPr>
      <w:r>
        <w:t xml:space="preserve"> </w:t>
      </w:r>
    </w:p>
    <w:p w14:paraId="32E0D5A3" w14:textId="77777777" w:rsidR="008C6271" w:rsidRDefault="00000000">
      <w:pPr>
        <w:spacing w:after="23" w:line="250" w:lineRule="auto"/>
        <w:ind w:left="994" w:right="0" w:hanging="36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di essere l’unico soggetto titolato ad operare sul c/c copra indicato non essendo stati </w:t>
      </w:r>
      <w:proofErr w:type="gramStart"/>
      <w:r>
        <w:t>delegati  altri</w:t>
      </w:r>
      <w:proofErr w:type="gramEnd"/>
      <w:r>
        <w:t xml:space="preserve">  soggetti  al  riguardo  e  indica   di   seguito   il   proprio   codice   fiscale:</w:t>
      </w:r>
      <w:r>
        <w:rPr>
          <w:u w:val="single" w:color="000000"/>
        </w:rPr>
        <w:t xml:space="preserve">  </w:t>
      </w:r>
      <w:r>
        <w:rPr>
          <w:u w:val="single" w:color="000000"/>
        </w:rPr>
        <w:tab/>
      </w:r>
      <w:r>
        <w:t xml:space="preserve">; </w:t>
      </w:r>
    </w:p>
    <w:p w14:paraId="76709D7C" w14:textId="77777777" w:rsidR="008C6271" w:rsidRDefault="00000000">
      <w:pPr>
        <w:ind w:left="929" w:right="14"/>
      </w:pPr>
      <w:r>
        <w:rPr>
          <w:rFonts w:ascii="Segoe UI Symbol" w:eastAsia="Segoe UI Symbol" w:hAnsi="Segoe UI Symbol" w:cs="Segoe UI Symbol"/>
        </w:rPr>
        <w:t></w:t>
      </w:r>
      <w:r>
        <w:rPr>
          <w:rFonts w:ascii="Arial" w:eastAsia="Arial" w:hAnsi="Arial" w:cs="Arial"/>
        </w:rPr>
        <w:t xml:space="preserve"> </w:t>
      </w:r>
      <w:r>
        <w:t xml:space="preserve">che sui conti correnti sopra indicati sono titolati ad </w:t>
      </w:r>
      <w:proofErr w:type="gramStart"/>
      <w:r>
        <w:t>operare,  oltre</w:t>
      </w:r>
      <w:proofErr w:type="gramEnd"/>
      <w:r>
        <w:t xml:space="preserve"> al dichiarante, anche  i signori di seguito riportati: </w:t>
      </w:r>
    </w:p>
    <w:p w14:paraId="5956A4FE" w14:textId="77777777" w:rsidR="008C6271" w:rsidRDefault="00000000">
      <w:pPr>
        <w:spacing w:after="0" w:line="259" w:lineRule="auto"/>
        <w:ind w:left="0" w:right="0" w:firstLine="0"/>
        <w:jc w:val="left"/>
      </w:pPr>
      <w:r>
        <w:t xml:space="preserve"> </w:t>
      </w:r>
    </w:p>
    <w:p w14:paraId="6C04835B" w14:textId="77777777" w:rsidR="008C6271" w:rsidRDefault="00000000">
      <w:pPr>
        <w:spacing w:after="0" w:line="259" w:lineRule="auto"/>
        <w:ind w:left="0" w:right="0" w:firstLine="0"/>
        <w:jc w:val="left"/>
      </w:pPr>
      <w:r>
        <w:t xml:space="preserve"> </w:t>
      </w:r>
    </w:p>
    <w:p w14:paraId="04302728" w14:textId="77777777" w:rsidR="008C6271" w:rsidRDefault="00000000">
      <w:pPr>
        <w:spacing w:after="0" w:line="259" w:lineRule="auto"/>
        <w:ind w:left="0" w:right="0" w:firstLine="0"/>
        <w:jc w:val="left"/>
      </w:pPr>
      <w:r>
        <w:t xml:space="preserve"> </w:t>
      </w:r>
    </w:p>
    <w:tbl>
      <w:tblPr>
        <w:tblStyle w:val="TableGrid"/>
        <w:tblW w:w="7348" w:type="dxa"/>
        <w:tblInd w:w="1361" w:type="dxa"/>
        <w:tblCellMar>
          <w:top w:w="6" w:type="dxa"/>
          <w:left w:w="5" w:type="dxa"/>
          <w:bottom w:w="0" w:type="dxa"/>
          <w:right w:w="33" w:type="dxa"/>
        </w:tblCellMar>
        <w:tblLook w:val="04A0" w:firstRow="1" w:lastRow="0" w:firstColumn="1" w:lastColumn="0" w:noHBand="0" w:noVBand="1"/>
      </w:tblPr>
      <w:tblGrid>
        <w:gridCol w:w="1985"/>
        <w:gridCol w:w="2554"/>
        <w:gridCol w:w="1229"/>
        <w:gridCol w:w="1580"/>
      </w:tblGrid>
      <w:tr w:rsidR="008C6271" w14:paraId="277873E4" w14:textId="77777777">
        <w:trPr>
          <w:trHeight w:val="252"/>
        </w:trPr>
        <w:tc>
          <w:tcPr>
            <w:tcW w:w="1985" w:type="dxa"/>
            <w:tcBorders>
              <w:top w:val="single" w:sz="4" w:space="0" w:color="000000"/>
              <w:left w:val="single" w:sz="4" w:space="0" w:color="000000"/>
              <w:bottom w:val="single" w:sz="4" w:space="0" w:color="000000"/>
              <w:right w:val="single" w:sz="4" w:space="0" w:color="000000"/>
            </w:tcBorders>
          </w:tcPr>
          <w:p w14:paraId="465AEEFD" w14:textId="77777777" w:rsidR="008C6271" w:rsidRDefault="00000000">
            <w:pPr>
              <w:spacing w:after="0" w:line="259" w:lineRule="auto"/>
              <w:ind w:left="108" w:right="0" w:firstLine="0"/>
            </w:pPr>
            <w:r>
              <w:t xml:space="preserve">Cognome e nome </w:t>
            </w:r>
          </w:p>
        </w:tc>
        <w:tc>
          <w:tcPr>
            <w:tcW w:w="2554" w:type="dxa"/>
            <w:tcBorders>
              <w:top w:val="single" w:sz="4" w:space="0" w:color="000000"/>
              <w:left w:val="single" w:sz="4" w:space="0" w:color="000000"/>
              <w:bottom w:val="single" w:sz="4" w:space="0" w:color="000000"/>
              <w:right w:val="single" w:sz="4" w:space="0" w:color="000000"/>
            </w:tcBorders>
          </w:tcPr>
          <w:p w14:paraId="298F485D" w14:textId="77777777" w:rsidR="008C6271" w:rsidRDefault="00000000">
            <w:pPr>
              <w:spacing w:after="0" w:line="259" w:lineRule="auto"/>
              <w:ind w:left="108" w:right="0" w:firstLine="0"/>
              <w:jc w:val="left"/>
            </w:pPr>
            <w:r>
              <w:t xml:space="preserve">Luogo e data di nascita </w:t>
            </w:r>
          </w:p>
        </w:tc>
        <w:tc>
          <w:tcPr>
            <w:tcW w:w="1229" w:type="dxa"/>
            <w:tcBorders>
              <w:top w:val="single" w:sz="4" w:space="0" w:color="000000"/>
              <w:left w:val="single" w:sz="4" w:space="0" w:color="000000"/>
              <w:bottom w:val="single" w:sz="4" w:space="0" w:color="000000"/>
              <w:right w:val="single" w:sz="4" w:space="0" w:color="000000"/>
            </w:tcBorders>
          </w:tcPr>
          <w:p w14:paraId="78D7D333" w14:textId="77777777" w:rsidR="008C6271" w:rsidRDefault="00000000">
            <w:pPr>
              <w:spacing w:after="0" w:line="259" w:lineRule="auto"/>
              <w:ind w:left="108" w:right="0" w:firstLine="0"/>
              <w:jc w:val="left"/>
            </w:pPr>
            <w:r>
              <w:t xml:space="preserve">Residenza </w:t>
            </w:r>
          </w:p>
        </w:tc>
        <w:tc>
          <w:tcPr>
            <w:tcW w:w="1580" w:type="dxa"/>
            <w:tcBorders>
              <w:top w:val="single" w:sz="4" w:space="0" w:color="000000"/>
              <w:left w:val="single" w:sz="4" w:space="0" w:color="000000"/>
              <w:bottom w:val="single" w:sz="4" w:space="0" w:color="000000"/>
              <w:right w:val="single" w:sz="4" w:space="0" w:color="000000"/>
            </w:tcBorders>
          </w:tcPr>
          <w:p w14:paraId="0ACE4D4F" w14:textId="77777777" w:rsidR="008C6271" w:rsidRDefault="00000000">
            <w:pPr>
              <w:spacing w:after="0" w:line="259" w:lineRule="auto"/>
              <w:ind w:left="108" w:right="0" w:firstLine="0"/>
              <w:jc w:val="left"/>
            </w:pPr>
            <w:r>
              <w:t xml:space="preserve">Codice fiscale </w:t>
            </w:r>
          </w:p>
        </w:tc>
      </w:tr>
      <w:tr w:rsidR="008C6271" w14:paraId="4C5B20C0" w14:textId="77777777">
        <w:trPr>
          <w:trHeight w:val="254"/>
        </w:trPr>
        <w:tc>
          <w:tcPr>
            <w:tcW w:w="1985" w:type="dxa"/>
            <w:tcBorders>
              <w:top w:val="single" w:sz="4" w:space="0" w:color="000000"/>
              <w:left w:val="single" w:sz="4" w:space="0" w:color="000000"/>
              <w:bottom w:val="single" w:sz="4" w:space="0" w:color="000000"/>
              <w:right w:val="single" w:sz="4" w:space="0" w:color="000000"/>
            </w:tcBorders>
          </w:tcPr>
          <w:p w14:paraId="5302C167" w14:textId="77777777" w:rsidR="008C6271" w:rsidRDefault="00000000">
            <w:pPr>
              <w:spacing w:after="0" w:line="259" w:lineRule="auto"/>
              <w:ind w:left="0" w:right="0" w:firstLine="0"/>
              <w:jc w:val="left"/>
            </w:pPr>
            <w:r>
              <w:rPr>
                <w:rFonts w:ascii="Times New Roman" w:eastAsia="Times New Roman" w:hAnsi="Times New Roman" w:cs="Times New Roman"/>
                <w:sz w:val="16"/>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2BC26283" w14:textId="77777777" w:rsidR="008C6271" w:rsidRDefault="00000000">
            <w:pPr>
              <w:spacing w:after="0" w:line="259" w:lineRule="auto"/>
              <w:ind w:left="0" w:right="0" w:firstLine="0"/>
              <w:jc w:val="left"/>
            </w:pPr>
            <w:r>
              <w:rPr>
                <w:rFonts w:ascii="Times New Roman" w:eastAsia="Times New Roman" w:hAnsi="Times New Roman" w:cs="Times New Roman"/>
                <w:sz w:val="16"/>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5B4A0A1D" w14:textId="77777777" w:rsidR="008C6271" w:rsidRDefault="00000000">
            <w:pPr>
              <w:spacing w:after="0" w:line="259" w:lineRule="auto"/>
              <w:ind w:left="2" w:right="0" w:firstLine="0"/>
              <w:jc w:val="left"/>
            </w:pPr>
            <w:r>
              <w:rPr>
                <w:rFonts w:ascii="Times New Roman" w:eastAsia="Times New Roman" w:hAnsi="Times New Roman" w:cs="Times New Roman"/>
                <w:sz w:val="16"/>
              </w:rPr>
              <w:t xml:space="preserve"> </w:t>
            </w:r>
          </w:p>
        </w:tc>
        <w:tc>
          <w:tcPr>
            <w:tcW w:w="1580" w:type="dxa"/>
            <w:tcBorders>
              <w:top w:val="single" w:sz="4" w:space="0" w:color="000000"/>
              <w:left w:val="single" w:sz="4" w:space="0" w:color="000000"/>
              <w:bottom w:val="single" w:sz="4" w:space="0" w:color="000000"/>
              <w:right w:val="single" w:sz="4" w:space="0" w:color="000000"/>
            </w:tcBorders>
          </w:tcPr>
          <w:p w14:paraId="4272E229" w14:textId="77777777" w:rsidR="008C6271" w:rsidRDefault="00000000">
            <w:pPr>
              <w:spacing w:after="0" w:line="259" w:lineRule="auto"/>
              <w:ind w:left="2" w:right="0" w:firstLine="0"/>
              <w:jc w:val="left"/>
            </w:pPr>
            <w:r>
              <w:rPr>
                <w:rFonts w:ascii="Times New Roman" w:eastAsia="Times New Roman" w:hAnsi="Times New Roman" w:cs="Times New Roman"/>
                <w:sz w:val="16"/>
              </w:rPr>
              <w:t xml:space="preserve"> </w:t>
            </w:r>
          </w:p>
        </w:tc>
      </w:tr>
      <w:tr w:rsidR="008C6271" w14:paraId="4261E20A" w14:textId="77777777">
        <w:trPr>
          <w:trHeight w:val="252"/>
        </w:trPr>
        <w:tc>
          <w:tcPr>
            <w:tcW w:w="1985" w:type="dxa"/>
            <w:tcBorders>
              <w:top w:val="single" w:sz="4" w:space="0" w:color="000000"/>
              <w:left w:val="single" w:sz="4" w:space="0" w:color="000000"/>
              <w:bottom w:val="single" w:sz="4" w:space="0" w:color="000000"/>
              <w:right w:val="single" w:sz="4" w:space="0" w:color="000000"/>
            </w:tcBorders>
          </w:tcPr>
          <w:p w14:paraId="5F044821" w14:textId="77777777" w:rsidR="008C6271" w:rsidRDefault="00000000">
            <w:pPr>
              <w:spacing w:after="0" w:line="259" w:lineRule="auto"/>
              <w:ind w:left="0" w:right="0" w:firstLine="0"/>
              <w:jc w:val="left"/>
            </w:pPr>
            <w:r>
              <w:rPr>
                <w:rFonts w:ascii="Times New Roman" w:eastAsia="Times New Roman" w:hAnsi="Times New Roman" w:cs="Times New Roman"/>
                <w:sz w:val="16"/>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425006C9" w14:textId="77777777" w:rsidR="008C6271" w:rsidRDefault="00000000">
            <w:pPr>
              <w:spacing w:after="0" w:line="259" w:lineRule="auto"/>
              <w:ind w:left="0" w:right="0" w:firstLine="0"/>
              <w:jc w:val="left"/>
            </w:pPr>
            <w:r>
              <w:rPr>
                <w:rFonts w:ascii="Times New Roman" w:eastAsia="Times New Roman" w:hAnsi="Times New Roman" w:cs="Times New Roman"/>
                <w:sz w:val="16"/>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13211CF9" w14:textId="77777777" w:rsidR="008C6271" w:rsidRDefault="00000000">
            <w:pPr>
              <w:spacing w:after="0" w:line="259" w:lineRule="auto"/>
              <w:ind w:left="2" w:right="0" w:firstLine="0"/>
              <w:jc w:val="left"/>
            </w:pPr>
            <w:r>
              <w:rPr>
                <w:rFonts w:ascii="Times New Roman" w:eastAsia="Times New Roman" w:hAnsi="Times New Roman" w:cs="Times New Roman"/>
                <w:sz w:val="16"/>
              </w:rPr>
              <w:t xml:space="preserve"> </w:t>
            </w:r>
          </w:p>
        </w:tc>
        <w:tc>
          <w:tcPr>
            <w:tcW w:w="1580" w:type="dxa"/>
            <w:tcBorders>
              <w:top w:val="single" w:sz="4" w:space="0" w:color="000000"/>
              <w:left w:val="single" w:sz="4" w:space="0" w:color="000000"/>
              <w:bottom w:val="single" w:sz="4" w:space="0" w:color="000000"/>
              <w:right w:val="single" w:sz="4" w:space="0" w:color="000000"/>
            </w:tcBorders>
          </w:tcPr>
          <w:p w14:paraId="786128A9" w14:textId="77777777" w:rsidR="008C6271" w:rsidRDefault="00000000">
            <w:pPr>
              <w:spacing w:after="0" w:line="259" w:lineRule="auto"/>
              <w:ind w:left="2" w:right="0" w:firstLine="0"/>
              <w:jc w:val="left"/>
            </w:pPr>
            <w:r>
              <w:rPr>
                <w:rFonts w:ascii="Times New Roman" w:eastAsia="Times New Roman" w:hAnsi="Times New Roman" w:cs="Times New Roman"/>
                <w:sz w:val="16"/>
              </w:rPr>
              <w:t xml:space="preserve"> </w:t>
            </w:r>
          </w:p>
        </w:tc>
      </w:tr>
      <w:tr w:rsidR="008C6271" w14:paraId="2331EEF9" w14:textId="77777777">
        <w:trPr>
          <w:trHeight w:val="254"/>
        </w:trPr>
        <w:tc>
          <w:tcPr>
            <w:tcW w:w="1985" w:type="dxa"/>
            <w:tcBorders>
              <w:top w:val="single" w:sz="4" w:space="0" w:color="000000"/>
              <w:left w:val="single" w:sz="4" w:space="0" w:color="000000"/>
              <w:bottom w:val="single" w:sz="4" w:space="0" w:color="000000"/>
              <w:right w:val="single" w:sz="4" w:space="0" w:color="000000"/>
            </w:tcBorders>
          </w:tcPr>
          <w:p w14:paraId="40298335" w14:textId="77777777" w:rsidR="008C6271" w:rsidRDefault="00000000">
            <w:pPr>
              <w:spacing w:after="0" w:line="259" w:lineRule="auto"/>
              <w:ind w:left="0" w:right="0" w:firstLine="0"/>
              <w:jc w:val="left"/>
            </w:pPr>
            <w:r>
              <w:rPr>
                <w:rFonts w:ascii="Times New Roman" w:eastAsia="Times New Roman" w:hAnsi="Times New Roman" w:cs="Times New Roman"/>
                <w:sz w:val="16"/>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39B5F79" w14:textId="77777777" w:rsidR="008C6271" w:rsidRDefault="00000000">
            <w:pPr>
              <w:spacing w:after="0" w:line="259" w:lineRule="auto"/>
              <w:ind w:left="0" w:right="0" w:firstLine="0"/>
              <w:jc w:val="left"/>
            </w:pPr>
            <w:r>
              <w:rPr>
                <w:rFonts w:ascii="Times New Roman" w:eastAsia="Times New Roman" w:hAnsi="Times New Roman" w:cs="Times New Roman"/>
                <w:sz w:val="16"/>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4AAA68EB" w14:textId="77777777" w:rsidR="008C6271" w:rsidRDefault="00000000">
            <w:pPr>
              <w:spacing w:after="0" w:line="259" w:lineRule="auto"/>
              <w:ind w:left="2" w:right="0" w:firstLine="0"/>
              <w:jc w:val="left"/>
            </w:pPr>
            <w:r>
              <w:rPr>
                <w:rFonts w:ascii="Times New Roman" w:eastAsia="Times New Roman" w:hAnsi="Times New Roman" w:cs="Times New Roman"/>
                <w:sz w:val="16"/>
              </w:rPr>
              <w:t xml:space="preserve"> </w:t>
            </w:r>
          </w:p>
        </w:tc>
        <w:tc>
          <w:tcPr>
            <w:tcW w:w="1580" w:type="dxa"/>
            <w:tcBorders>
              <w:top w:val="single" w:sz="4" w:space="0" w:color="000000"/>
              <w:left w:val="single" w:sz="4" w:space="0" w:color="000000"/>
              <w:bottom w:val="single" w:sz="4" w:space="0" w:color="000000"/>
              <w:right w:val="single" w:sz="4" w:space="0" w:color="000000"/>
            </w:tcBorders>
          </w:tcPr>
          <w:p w14:paraId="0687CF8C" w14:textId="77777777" w:rsidR="008C6271" w:rsidRDefault="00000000">
            <w:pPr>
              <w:spacing w:after="0" w:line="259" w:lineRule="auto"/>
              <w:ind w:left="2" w:right="0" w:firstLine="0"/>
              <w:jc w:val="left"/>
            </w:pPr>
            <w:r>
              <w:rPr>
                <w:rFonts w:ascii="Times New Roman" w:eastAsia="Times New Roman" w:hAnsi="Times New Roman" w:cs="Times New Roman"/>
                <w:sz w:val="16"/>
              </w:rPr>
              <w:t xml:space="preserve"> </w:t>
            </w:r>
          </w:p>
        </w:tc>
      </w:tr>
    </w:tbl>
    <w:p w14:paraId="4DA99A60" w14:textId="77777777" w:rsidR="008C6271" w:rsidRDefault="00000000">
      <w:pPr>
        <w:ind w:left="0" w:right="14" w:firstLine="0"/>
      </w:pPr>
      <w:r>
        <w:lastRenderedPageBreak/>
        <w:t xml:space="preserve"> </w:t>
      </w:r>
      <w:r>
        <w:tab/>
      </w:r>
      <w:r>
        <w:rPr>
          <w:rFonts w:ascii="Times New Roman" w:eastAsia="Times New Roman" w:hAnsi="Times New Roman" w:cs="Times New Roman"/>
        </w:rPr>
        <w:t xml:space="preserve">1 </w:t>
      </w:r>
      <w:r>
        <w:t xml:space="preserve">Dichiara inoltre: </w:t>
      </w:r>
    </w:p>
    <w:p w14:paraId="7E943F7F" w14:textId="77777777" w:rsidR="008C6271" w:rsidRDefault="00000000">
      <w:pPr>
        <w:spacing w:after="11" w:line="259" w:lineRule="auto"/>
        <w:ind w:left="0" w:right="0" w:firstLine="0"/>
        <w:jc w:val="left"/>
      </w:pPr>
      <w:r>
        <w:t xml:space="preserve"> </w:t>
      </w:r>
    </w:p>
    <w:p w14:paraId="1854D730" w14:textId="77777777" w:rsidR="008C6271" w:rsidRDefault="00000000">
      <w:pPr>
        <w:ind w:left="929" w:right="14"/>
      </w:pPr>
      <w:r>
        <w:rPr>
          <w:rFonts w:ascii="Segoe UI Symbol" w:eastAsia="Segoe UI Symbol" w:hAnsi="Segoe UI Symbol" w:cs="Segoe UI Symbol"/>
        </w:rPr>
        <w:t></w:t>
      </w:r>
      <w:r>
        <w:rPr>
          <w:rFonts w:ascii="Arial" w:eastAsia="Arial" w:hAnsi="Arial" w:cs="Arial"/>
        </w:rPr>
        <w:t xml:space="preserve"> </w:t>
      </w:r>
      <w:r>
        <w:t xml:space="preserve">che il conto corrente di cui sopra potrà essere utilizzato dall’Istituto </w:t>
      </w:r>
      <w:proofErr w:type="gramStart"/>
      <w:r>
        <w:t>per  tutte</w:t>
      </w:r>
      <w:proofErr w:type="gramEnd"/>
      <w:r>
        <w:t xml:space="preserve">  le forniture che saranno fatte; </w:t>
      </w:r>
    </w:p>
    <w:p w14:paraId="09CFFD38" w14:textId="77777777" w:rsidR="008C6271" w:rsidRDefault="00000000">
      <w:pPr>
        <w:ind w:left="929" w:right="14"/>
      </w:pPr>
      <w:r>
        <w:rPr>
          <w:rFonts w:ascii="Segoe UI Symbol" w:eastAsia="Segoe UI Symbol" w:hAnsi="Segoe UI Symbol" w:cs="Segoe UI Symbol"/>
        </w:rPr>
        <w:t></w:t>
      </w:r>
      <w:r>
        <w:rPr>
          <w:rFonts w:ascii="Arial" w:eastAsia="Arial" w:hAnsi="Arial" w:cs="Arial"/>
        </w:rPr>
        <w:t xml:space="preserve"> </w:t>
      </w:r>
      <w:r>
        <w:t>che il conto corrente di cui sopra potrà essere utilizzato dall’Istituto esclusivamente per la fornitura di cui al contratto prot. N</w:t>
      </w:r>
      <w:proofErr w:type="gramStart"/>
      <w:r>
        <w:t>°</w:t>
      </w:r>
      <w:r>
        <w:rPr>
          <w:u w:val="single" w:color="000000"/>
        </w:rPr>
        <w:t xml:space="preserve">  </w:t>
      </w:r>
      <w:r>
        <w:t>del</w:t>
      </w:r>
      <w:proofErr w:type="gramEnd"/>
      <w:r>
        <w:t xml:space="preserve"> </w:t>
      </w:r>
      <w:r>
        <w:rPr>
          <w:rFonts w:ascii="Calibri" w:eastAsia="Calibri" w:hAnsi="Calibri" w:cs="Calibri"/>
          <w:noProof/>
          <w:sz w:val="22"/>
        </w:rPr>
        <mc:AlternateContent>
          <mc:Choice Requires="wpg">
            <w:drawing>
              <wp:inline distT="0" distB="0" distL="0" distR="0" wp14:anchorId="379CB82D" wp14:editId="12525EBB">
                <wp:extent cx="1315466" cy="7620"/>
                <wp:effectExtent l="0" t="0" r="0" b="0"/>
                <wp:docPr id="3078" name="Group 3078"/>
                <wp:cNvGraphicFramePr/>
                <a:graphic xmlns:a="http://schemas.openxmlformats.org/drawingml/2006/main">
                  <a:graphicData uri="http://schemas.microsoft.com/office/word/2010/wordprocessingGroup">
                    <wpg:wgp>
                      <wpg:cNvGrpSpPr/>
                      <wpg:grpSpPr>
                        <a:xfrm>
                          <a:off x="0" y="0"/>
                          <a:ext cx="1315466" cy="7620"/>
                          <a:chOff x="0" y="0"/>
                          <a:chExt cx="1315466" cy="7620"/>
                        </a:xfrm>
                      </wpg:grpSpPr>
                      <wps:wsp>
                        <wps:cNvPr id="4295" name="Shape 4295"/>
                        <wps:cNvSpPr/>
                        <wps:spPr>
                          <a:xfrm>
                            <a:off x="0" y="0"/>
                            <a:ext cx="1315466" cy="9144"/>
                          </a:xfrm>
                          <a:custGeom>
                            <a:avLst/>
                            <a:gdLst/>
                            <a:ahLst/>
                            <a:cxnLst/>
                            <a:rect l="0" t="0" r="0" b="0"/>
                            <a:pathLst>
                              <a:path w="1315466" h="9144">
                                <a:moveTo>
                                  <a:pt x="0" y="0"/>
                                </a:moveTo>
                                <a:lnTo>
                                  <a:pt x="1315466" y="0"/>
                                </a:lnTo>
                                <a:lnTo>
                                  <a:pt x="131546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78" style="width:103.58pt;height:0.599976pt;mso-position-horizontal-relative:char;mso-position-vertical-relative:line" coordsize="13154,76">
                <v:shape id="Shape 4296" style="position:absolute;width:13154;height:91;left:0;top:0;" coordsize="1315466,9144" path="m0,0l1315466,0l1315466,9144l0,9144l0,0">
                  <v:stroke weight="0pt" endcap="flat" joinstyle="round" on="false" color="#000000" opacity="0"/>
                  <v:fill on="true" color="#000000"/>
                </v:shape>
              </v:group>
            </w:pict>
          </mc:Fallback>
        </mc:AlternateContent>
      </w:r>
      <w:r>
        <w:t xml:space="preserve"> , di cui il presente allegato è parte integrante; </w:t>
      </w:r>
    </w:p>
    <w:p w14:paraId="0B320A57" w14:textId="77777777" w:rsidR="008C6271" w:rsidRDefault="00000000">
      <w:pPr>
        <w:ind w:left="929" w:right="14"/>
      </w:pPr>
      <w:r>
        <w:rPr>
          <w:rFonts w:ascii="Segoe UI Symbol" w:eastAsia="Segoe UI Symbol" w:hAnsi="Segoe UI Symbol" w:cs="Segoe UI Symbol"/>
        </w:rPr>
        <w:t></w:t>
      </w:r>
      <w:r>
        <w:rPr>
          <w:rFonts w:ascii="Arial" w:eastAsia="Arial" w:hAnsi="Arial" w:cs="Arial"/>
        </w:rPr>
        <w:t xml:space="preserve"> </w:t>
      </w:r>
      <w:r>
        <w:t xml:space="preserve">di impegnarsi a comunicare entro e non oltre sette giorni, qualsiasi variazione inerente alla presente dichiarazione, in particolare: in caso di accensioni di ulteriori e diversi conti correnti bancari o postali “dedicati” ovvero di variazione dei conti sopra indicati, provvederà a comunicarne gli estremi identificativi, comprese le generalità e il codice fiscale delle persone delegate ad operare su di essi; </w:t>
      </w:r>
    </w:p>
    <w:p w14:paraId="19C3598A" w14:textId="77777777" w:rsidR="008C6271" w:rsidRDefault="00000000">
      <w:pPr>
        <w:spacing w:after="21" w:line="259" w:lineRule="auto"/>
        <w:ind w:left="0" w:right="0" w:firstLine="0"/>
        <w:jc w:val="left"/>
      </w:pPr>
      <w:r>
        <w:rPr>
          <w:sz w:val="19"/>
        </w:rPr>
        <w:t xml:space="preserve"> </w:t>
      </w:r>
    </w:p>
    <w:p w14:paraId="764EC3DE" w14:textId="77777777" w:rsidR="008C6271" w:rsidRDefault="00000000">
      <w:pPr>
        <w:ind w:left="929" w:right="14"/>
      </w:pPr>
      <w:r>
        <w:rPr>
          <w:rFonts w:ascii="Segoe UI Symbol" w:eastAsia="Segoe UI Symbol" w:hAnsi="Segoe UI Symbol" w:cs="Segoe UI Symbol"/>
        </w:rPr>
        <w:t></w:t>
      </w:r>
      <w:r>
        <w:rPr>
          <w:rFonts w:ascii="Arial" w:eastAsia="Arial" w:hAnsi="Arial" w:cs="Arial"/>
        </w:rPr>
        <w:t xml:space="preserve"> </w:t>
      </w:r>
      <w:r>
        <w:t xml:space="preserve">che utilizzerà per tutte le proprie transazioni relative alle commesse pubbliche i conti correnti dedicati sopra indicati, comprese le transazioni verso i propri subcontraenti; </w:t>
      </w:r>
    </w:p>
    <w:p w14:paraId="46BD1974" w14:textId="77777777" w:rsidR="008C6271" w:rsidRDefault="00000000">
      <w:pPr>
        <w:spacing w:after="19" w:line="259" w:lineRule="auto"/>
        <w:ind w:left="0" w:right="0" w:firstLine="0"/>
        <w:jc w:val="left"/>
      </w:pPr>
      <w:r>
        <w:rPr>
          <w:sz w:val="19"/>
        </w:rPr>
        <w:t xml:space="preserve"> </w:t>
      </w:r>
    </w:p>
    <w:p w14:paraId="5F865014" w14:textId="77777777" w:rsidR="008C6271" w:rsidRDefault="00000000">
      <w:pPr>
        <w:ind w:left="730" w:right="14"/>
      </w:pPr>
      <w:r>
        <w:t>-</w:t>
      </w:r>
      <w:r>
        <w:rPr>
          <w:rFonts w:ascii="Arial" w:eastAsia="Arial" w:hAnsi="Arial" w:cs="Arial"/>
        </w:rPr>
        <w:t xml:space="preserve"> </w:t>
      </w:r>
      <w:r>
        <w:t>di essere stato informato che i dati personali raccolti saranno trattati, anche con mezzi informatici, esclusivamente per il procedimento per il quale la dichiarazione viene resa, a</w:t>
      </w:r>
      <w:r>
        <w:rPr>
          <w:rFonts w:ascii="Calibri" w:eastAsia="Calibri" w:hAnsi="Calibri" w:cs="Calibri"/>
          <w:sz w:val="24"/>
        </w:rPr>
        <w:t xml:space="preserve">i sensi del Regolamento UE/2016/679 (GDPR) </w:t>
      </w:r>
      <w:r>
        <w:t xml:space="preserve"> </w:t>
      </w:r>
    </w:p>
    <w:p w14:paraId="3EBB0068" w14:textId="77777777" w:rsidR="008C6271" w:rsidRDefault="00000000">
      <w:pPr>
        <w:spacing w:after="13" w:line="259" w:lineRule="auto"/>
        <w:ind w:left="0" w:right="0" w:firstLine="0"/>
        <w:jc w:val="left"/>
      </w:pPr>
      <w:r>
        <w:rPr>
          <w:sz w:val="24"/>
        </w:rPr>
        <w:t xml:space="preserve"> </w:t>
      </w:r>
    </w:p>
    <w:p w14:paraId="270B7A43" w14:textId="77777777" w:rsidR="008C6271" w:rsidRDefault="00000000">
      <w:pPr>
        <w:spacing w:after="0" w:line="259" w:lineRule="auto"/>
        <w:ind w:left="0" w:right="0" w:firstLine="0"/>
        <w:jc w:val="left"/>
      </w:pPr>
      <w:r>
        <w:rPr>
          <w:sz w:val="27"/>
        </w:rPr>
        <w:t xml:space="preserve"> </w:t>
      </w:r>
    </w:p>
    <w:p w14:paraId="7E5E2611" w14:textId="77777777" w:rsidR="008C6271" w:rsidRDefault="00000000">
      <w:pPr>
        <w:spacing w:after="32" w:line="240" w:lineRule="auto"/>
        <w:ind w:left="209" w:right="0" w:hanging="10"/>
        <w:jc w:val="left"/>
      </w:pPr>
      <w:r>
        <w:rPr>
          <w:b/>
        </w:rPr>
        <w:t xml:space="preserve">Allega alla presente copia fotostatica del documento di identità, in corso di validità, del soggetto firmatario ai sensi dell’art. 38 del DPR 445/2000 e </w:t>
      </w:r>
      <w:proofErr w:type="spellStart"/>
      <w:r>
        <w:rPr>
          <w:b/>
        </w:rPr>
        <w:t>s.m.i.</w:t>
      </w:r>
      <w:proofErr w:type="spellEnd"/>
      <w:r>
        <w:rPr>
          <w:b/>
        </w:rPr>
        <w:t xml:space="preserve"> </w:t>
      </w:r>
    </w:p>
    <w:p w14:paraId="7CE7502F" w14:textId="77777777" w:rsidR="008C6271" w:rsidRDefault="00000000">
      <w:pPr>
        <w:spacing w:after="0" w:line="259" w:lineRule="auto"/>
        <w:ind w:left="0" w:right="0" w:firstLine="0"/>
        <w:jc w:val="left"/>
      </w:pPr>
      <w:r>
        <w:rPr>
          <w:b/>
        </w:rPr>
        <w:t xml:space="preserve"> </w:t>
      </w:r>
    </w:p>
    <w:p w14:paraId="50FC1E93" w14:textId="77777777" w:rsidR="008C6271" w:rsidRDefault="00000000">
      <w:pPr>
        <w:spacing w:after="0" w:line="259" w:lineRule="auto"/>
        <w:ind w:left="0" w:right="0" w:firstLine="0"/>
        <w:jc w:val="left"/>
      </w:pPr>
      <w:r>
        <w:rPr>
          <w:b/>
        </w:rPr>
        <w:t xml:space="preserve"> </w:t>
      </w:r>
    </w:p>
    <w:p w14:paraId="732DBED9" w14:textId="77777777" w:rsidR="008C6271" w:rsidRDefault="00000000">
      <w:pPr>
        <w:spacing w:after="0" w:line="259" w:lineRule="auto"/>
        <w:ind w:left="0" w:right="0" w:firstLine="0"/>
        <w:jc w:val="left"/>
      </w:pPr>
      <w:r>
        <w:rPr>
          <w:b/>
        </w:rPr>
        <w:t xml:space="preserve"> </w:t>
      </w:r>
    </w:p>
    <w:p w14:paraId="3CFF75AE" w14:textId="77777777" w:rsidR="008C6271" w:rsidRDefault="00000000">
      <w:pPr>
        <w:spacing w:after="0" w:line="259" w:lineRule="auto"/>
        <w:ind w:left="0" w:right="0" w:firstLine="0"/>
        <w:jc w:val="left"/>
      </w:pPr>
      <w:r>
        <w:rPr>
          <w:b/>
        </w:rPr>
        <w:t xml:space="preserve"> </w:t>
      </w:r>
    </w:p>
    <w:p w14:paraId="2F526EF3" w14:textId="77777777" w:rsidR="008C6271" w:rsidRDefault="00000000">
      <w:pPr>
        <w:spacing w:after="3" w:line="259" w:lineRule="auto"/>
        <w:ind w:left="0" w:right="0" w:firstLine="0"/>
        <w:jc w:val="left"/>
      </w:pPr>
      <w:r>
        <w:rPr>
          <w:b/>
          <w:sz w:val="19"/>
        </w:rPr>
        <w:t xml:space="preserve"> </w:t>
      </w:r>
    </w:p>
    <w:p w14:paraId="087738D9" w14:textId="77777777" w:rsidR="008C6271" w:rsidRDefault="00000000">
      <w:pPr>
        <w:tabs>
          <w:tab w:val="center" w:pos="1550"/>
          <w:tab w:val="center" w:pos="2940"/>
          <w:tab w:val="center" w:pos="3677"/>
          <w:tab w:val="center" w:pos="4596"/>
        </w:tabs>
        <w:ind w:left="0" w:right="0" w:firstLine="0"/>
        <w:jc w:val="left"/>
      </w:pPr>
      <w:r>
        <w:rPr>
          <w:rFonts w:ascii="Calibri" w:eastAsia="Calibri" w:hAnsi="Calibri" w:cs="Calibri"/>
          <w:sz w:val="22"/>
        </w:rPr>
        <w:tab/>
      </w:r>
      <w:r>
        <w:t xml:space="preserve"> </w:t>
      </w:r>
      <w:r>
        <w:rPr>
          <w:rFonts w:ascii="Calibri" w:eastAsia="Calibri" w:hAnsi="Calibri" w:cs="Calibri"/>
          <w:noProof/>
          <w:sz w:val="22"/>
        </w:rPr>
        <mc:AlternateContent>
          <mc:Choice Requires="wpg">
            <w:drawing>
              <wp:inline distT="0" distB="0" distL="0" distR="0" wp14:anchorId="7D08F13D" wp14:editId="5B1BB209">
                <wp:extent cx="1696466" cy="7620"/>
                <wp:effectExtent l="0" t="0" r="0" b="0"/>
                <wp:docPr id="3079" name="Group 3079"/>
                <wp:cNvGraphicFramePr/>
                <a:graphic xmlns:a="http://schemas.openxmlformats.org/drawingml/2006/main">
                  <a:graphicData uri="http://schemas.microsoft.com/office/word/2010/wordprocessingGroup">
                    <wpg:wgp>
                      <wpg:cNvGrpSpPr/>
                      <wpg:grpSpPr>
                        <a:xfrm>
                          <a:off x="0" y="0"/>
                          <a:ext cx="1696466" cy="7620"/>
                          <a:chOff x="0" y="0"/>
                          <a:chExt cx="1696466" cy="7620"/>
                        </a:xfrm>
                      </wpg:grpSpPr>
                      <wps:wsp>
                        <wps:cNvPr id="4297" name="Shape 4297"/>
                        <wps:cNvSpPr/>
                        <wps:spPr>
                          <a:xfrm>
                            <a:off x="0" y="0"/>
                            <a:ext cx="1696466" cy="9144"/>
                          </a:xfrm>
                          <a:custGeom>
                            <a:avLst/>
                            <a:gdLst/>
                            <a:ahLst/>
                            <a:cxnLst/>
                            <a:rect l="0" t="0" r="0" b="0"/>
                            <a:pathLst>
                              <a:path w="1696466" h="9144">
                                <a:moveTo>
                                  <a:pt x="0" y="0"/>
                                </a:moveTo>
                                <a:lnTo>
                                  <a:pt x="1696466" y="0"/>
                                </a:lnTo>
                                <a:lnTo>
                                  <a:pt x="169646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79" style="width:133.58pt;height:0.600006pt;mso-position-horizontal-relative:char;mso-position-vertical-relative:line" coordsize="16964,76">
                <v:shape id="Shape 4298" style="position:absolute;width:16964;height:91;left:0;top:0;" coordsize="1696466,9144" path="m0,0l1696466,0l1696466,9144l0,9144l0,0">
                  <v:stroke weight="0pt" endcap="flat" joinstyle="round" on="false" color="#000000" opacity="0"/>
                  <v:fill on="true" color="#000000"/>
                </v:shape>
              </v:group>
            </w:pict>
          </mc:Fallback>
        </mc:AlternateContent>
      </w:r>
      <w:r>
        <w:t xml:space="preserve"> </w:t>
      </w:r>
      <w:r>
        <w:tab/>
      </w:r>
      <w:proofErr w:type="gramStart"/>
      <w:r>
        <w:t>lì</w:t>
      </w:r>
      <w:r>
        <w:rPr>
          <w:u w:val="single" w:color="000000"/>
        </w:rPr>
        <w:t xml:space="preserve">  </w:t>
      </w:r>
      <w:r>
        <w:rPr>
          <w:u w:val="single" w:color="000000"/>
        </w:rPr>
        <w:tab/>
      </w:r>
      <w:proofErr w:type="gramEnd"/>
      <w:r>
        <w:t>/</w:t>
      </w:r>
      <w:r>
        <w:rPr>
          <w:u w:val="single" w:color="000000"/>
        </w:rPr>
        <w:t xml:space="preserve">  </w:t>
      </w:r>
      <w:r>
        <w:rPr>
          <w:u w:val="single" w:color="000000"/>
        </w:rPr>
        <w:tab/>
      </w:r>
      <w:r>
        <w:t xml:space="preserve">/_ </w:t>
      </w:r>
    </w:p>
    <w:p w14:paraId="60CC84C4" w14:textId="77777777" w:rsidR="008C6271" w:rsidRDefault="00000000">
      <w:pPr>
        <w:spacing w:after="0" w:line="259" w:lineRule="auto"/>
        <w:ind w:left="10" w:right="1101" w:hanging="10"/>
        <w:jc w:val="right"/>
      </w:pPr>
      <w:r>
        <w:rPr>
          <w:b/>
        </w:rPr>
        <w:t xml:space="preserve">IL/LA DICHIARANTE </w:t>
      </w:r>
    </w:p>
    <w:p w14:paraId="210E4C4A" w14:textId="77777777" w:rsidR="008C6271" w:rsidRDefault="00000000">
      <w:pPr>
        <w:spacing w:after="0" w:line="259" w:lineRule="auto"/>
        <w:ind w:left="0" w:right="0" w:firstLine="0"/>
        <w:jc w:val="left"/>
      </w:pPr>
      <w:r>
        <w:rPr>
          <w:b/>
          <w:sz w:val="14"/>
        </w:rPr>
        <w:t xml:space="preserve"> </w:t>
      </w:r>
    </w:p>
    <w:p w14:paraId="3C917ABD" w14:textId="77777777" w:rsidR="008C6271" w:rsidRDefault="00000000">
      <w:pPr>
        <w:spacing w:after="6679" w:line="259" w:lineRule="auto"/>
        <w:ind w:left="6298" w:right="0" w:firstLine="0"/>
        <w:jc w:val="left"/>
      </w:pPr>
      <w:r>
        <w:rPr>
          <w:rFonts w:ascii="Calibri" w:eastAsia="Calibri" w:hAnsi="Calibri" w:cs="Calibri"/>
          <w:noProof/>
          <w:sz w:val="22"/>
        </w:rPr>
        <mc:AlternateContent>
          <mc:Choice Requires="wpg">
            <w:drawing>
              <wp:inline distT="0" distB="0" distL="0" distR="0" wp14:anchorId="5089ED4B" wp14:editId="566130E9">
                <wp:extent cx="2257425" cy="13233"/>
                <wp:effectExtent l="0" t="0" r="0" b="0"/>
                <wp:docPr id="3077" name="Group 3077"/>
                <wp:cNvGraphicFramePr/>
                <a:graphic xmlns:a="http://schemas.openxmlformats.org/drawingml/2006/main">
                  <a:graphicData uri="http://schemas.microsoft.com/office/word/2010/wordprocessingGroup">
                    <wpg:wgp>
                      <wpg:cNvGrpSpPr/>
                      <wpg:grpSpPr>
                        <a:xfrm>
                          <a:off x="0" y="0"/>
                          <a:ext cx="2257425" cy="13233"/>
                          <a:chOff x="0" y="0"/>
                          <a:chExt cx="2257425" cy="13233"/>
                        </a:xfrm>
                      </wpg:grpSpPr>
                      <wps:wsp>
                        <wps:cNvPr id="333" name="Shape 333"/>
                        <wps:cNvSpPr/>
                        <wps:spPr>
                          <a:xfrm>
                            <a:off x="0" y="0"/>
                            <a:ext cx="2257425" cy="0"/>
                          </a:xfrm>
                          <a:custGeom>
                            <a:avLst/>
                            <a:gdLst/>
                            <a:ahLst/>
                            <a:cxnLst/>
                            <a:rect l="0" t="0" r="0" b="0"/>
                            <a:pathLst>
                              <a:path w="2257425">
                                <a:moveTo>
                                  <a:pt x="0" y="0"/>
                                </a:moveTo>
                                <a:lnTo>
                                  <a:pt x="2257425" y="0"/>
                                </a:lnTo>
                              </a:path>
                            </a:pathLst>
                          </a:custGeom>
                          <a:ln w="132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77" style="width:177.75pt;height:1.042pt;mso-position-horizontal-relative:char;mso-position-vertical-relative:line" coordsize="22574,132">
                <v:shape id="Shape 333" style="position:absolute;width:22574;height:0;left:0;top:0;" coordsize="2257425,0" path="m0,0l2257425,0">
                  <v:stroke weight="1.042pt" endcap="flat" joinstyle="round" on="true" color="#000000"/>
                  <v:fill on="false" color="#000000" opacity="0"/>
                </v:shape>
              </v:group>
            </w:pict>
          </mc:Fallback>
        </mc:AlternateContent>
      </w:r>
    </w:p>
    <w:p w14:paraId="341E85EB" w14:textId="77777777" w:rsidR="008C6271" w:rsidRDefault="00000000">
      <w:pPr>
        <w:tabs>
          <w:tab w:val="right" w:pos="9901"/>
        </w:tabs>
        <w:spacing w:after="0" w:line="259" w:lineRule="auto"/>
        <w:ind w:left="0" w:right="0" w:firstLine="0"/>
        <w:jc w:val="left"/>
      </w:pPr>
      <w:r>
        <w:lastRenderedPageBreak/>
        <w:t xml:space="preserve"> </w:t>
      </w:r>
      <w:r>
        <w:tab/>
      </w:r>
      <w:r>
        <w:rPr>
          <w:rFonts w:ascii="Times New Roman" w:eastAsia="Times New Roman" w:hAnsi="Times New Roman" w:cs="Times New Roman"/>
        </w:rPr>
        <w:t xml:space="preserve">2 </w:t>
      </w:r>
    </w:p>
    <w:sectPr w:rsidR="008C6271">
      <w:pgSz w:w="11911" w:h="16841"/>
      <w:pgMar w:top="1463" w:right="1091" w:bottom="707" w:left="9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271"/>
    <w:rsid w:val="00440B2B"/>
    <w:rsid w:val="008C6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18F1"/>
  <w15:docId w15:val="{830BCC36-AA60-476C-81EB-87913029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49" w:lineRule="auto"/>
      <w:ind w:left="584" w:right="44" w:hanging="370"/>
      <w:jc w:val="both"/>
    </w:pPr>
    <w:rPr>
      <w:rFonts w:ascii="Verdana" w:eastAsia="Verdana" w:hAnsi="Verdana" w:cs="Verdana"/>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DICHIARAZIONE INERENTE AL CONTO DEDICATO.doc</dc:title>
  <dc:subject/>
  <dc:creator>Administrator</dc:creator>
  <cp:keywords/>
  <cp:lastModifiedBy>Alessandra D'Agostino</cp:lastModifiedBy>
  <cp:revision>2</cp:revision>
  <dcterms:created xsi:type="dcterms:W3CDTF">2023-09-26T08:20:00Z</dcterms:created>
  <dcterms:modified xsi:type="dcterms:W3CDTF">2023-09-26T08:20:00Z</dcterms:modified>
</cp:coreProperties>
</file>