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FFD" w:rsidRDefault="00246FFD">
      <w:pPr>
        <w:pStyle w:val="normal"/>
        <w:rPr>
          <w:rFonts w:ascii="Arial" w:eastAsia="Arial" w:hAnsi="Arial" w:cs="Arial"/>
          <w:sz w:val="18"/>
          <w:szCs w:val="18"/>
        </w:rPr>
      </w:pPr>
    </w:p>
    <w:p w:rsidR="00246FFD" w:rsidRDefault="009205CB">
      <w:pPr>
        <w:pStyle w:val="normal"/>
        <w:jc w:val="center"/>
      </w:pPr>
      <w:r>
        <w:rPr>
          <w:rFonts w:ascii="Arial" w:eastAsia="Arial" w:hAnsi="Arial" w:cs="Arial"/>
          <w:sz w:val="18"/>
          <w:szCs w:val="18"/>
        </w:rPr>
        <w:t>UNITI NELLA DIVERSITA’ PER VIVERE IN EUROPA</w:t>
      </w:r>
    </w:p>
    <w:tbl>
      <w:tblPr>
        <w:tblStyle w:val="a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127"/>
        <w:gridCol w:w="8079"/>
      </w:tblGrid>
      <w:tr w:rsidR="00246FFD">
        <w:trPr>
          <w:cantSplit/>
          <w:trHeight w:val="859"/>
        </w:trPr>
        <w:tc>
          <w:tcPr>
            <w:tcW w:w="10206" w:type="dxa"/>
            <w:gridSpan w:val="2"/>
            <w:tcBorders>
              <w:top w:val="nil"/>
              <w:left w:val="nil"/>
              <w:right w:val="nil"/>
            </w:tcBorders>
          </w:tcPr>
          <w:p w:rsidR="00246FFD" w:rsidRDefault="00246FFD">
            <w:pPr>
              <w:pStyle w:val="normal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246FFD" w:rsidRDefault="009205CB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Quadrimestre</w:t>
            </w:r>
            <w:r>
              <w:rPr>
                <w:rFonts w:ascii="Arial" w:eastAsia="Arial" w:hAnsi="Arial" w:cs="Arial"/>
                <w:sz w:val="18"/>
                <w:szCs w:val="18"/>
              </w:rPr>
              <w:t>: SCIENZE</w:t>
            </w:r>
          </w:p>
          <w:p w:rsidR="00246FFD" w:rsidRDefault="009205CB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1^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UdA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disciplinare</w:t>
            </w:r>
          </w:p>
          <w:p w:rsidR="00246FFD" w:rsidRDefault="009205CB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Periodo: ottobre - novembre</w:t>
            </w:r>
          </w:p>
          <w:p w:rsidR="00246FFD" w:rsidRDefault="00246FFD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  <w:p w:rsidR="00246FFD" w:rsidRDefault="009205CB">
            <w:pPr>
              <w:pStyle w:val="normal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UNITA’ D’APPRENDIMENTO</w:t>
            </w:r>
          </w:p>
          <w:p w:rsidR="00246FFD" w:rsidRDefault="009205CB">
            <w:pPr>
              <w:pStyle w:val="normal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sz w:val="22"/>
                <w:szCs w:val="22"/>
              </w:rPr>
              <w:t xml:space="preserve">Tematica: 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Identità, valori e appartenenza</w:t>
            </w:r>
          </w:p>
          <w:p w:rsidR="00246FFD" w:rsidRDefault="00246FFD">
            <w:pPr>
              <w:pStyle w:val="normal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246FFD" w:rsidRDefault="009205CB">
            <w:pPr>
              <w:pStyle w:val="normal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TITOLO: “Mi avvicino all’altro con umanità e rispetto”</w:t>
            </w:r>
          </w:p>
        </w:tc>
      </w:tr>
      <w:tr w:rsidR="00246FFD">
        <w:trPr>
          <w:cantSplit/>
        </w:trPr>
        <w:tc>
          <w:tcPr>
            <w:tcW w:w="2127" w:type="dxa"/>
            <w:tcBorders>
              <w:bottom w:val="single" w:sz="4" w:space="0" w:color="000000"/>
            </w:tcBorders>
          </w:tcPr>
          <w:p w:rsidR="00246FFD" w:rsidRDefault="009205CB">
            <w:pPr>
              <w:pStyle w:val="normal"/>
            </w:pPr>
            <w:r>
              <w:t xml:space="preserve">   </w:t>
            </w:r>
          </w:p>
          <w:p w:rsidR="00246FFD" w:rsidRDefault="009205CB">
            <w:pPr>
              <w:pStyle w:val="normal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DATI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br/>
            </w:r>
          </w:p>
          <w:p w:rsidR="00246FFD" w:rsidRDefault="009205CB">
            <w:pPr>
              <w:pStyle w:val="normal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IDENTIFICATIVI</w:t>
            </w:r>
          </w:p>
          <w:p w:rsidR="00246FFD" w:rsidRDefault="00246FFD">
            <w:pPr>
              <w:pStyle w:val="normal"/>
              <w:rPr>
                <w:rFonts w:ascii="Arial" w:eastAsia="Arial" w:hAnsi="Arial" w:cs="Arial"/>
                <w:b/>
              </w:rPr>
            </w:pPr>
          </w:p>
          <w:p w:rsidR="00246FFD" w:rsidRDefault="00246FFD">
            <w:pPr>
              <w:pStyle w:val="normal"/>
              <w:rPr>
                <w:rFonts w:ascii="Arial" w:eastAsia="Arial" w:hAnsi="Arial" w:cs="Arial"/>
                <w:b/>
              </w:rPr>
            </w:pPr>
          </w:p>
          <w:p w:rsidR="00246FFD" w:rsidRDefault="00246FFD">
            <w:pPr>
              <w:pStyle w:val="normal"/>
              <w:rPr>
                <w:rFonts w:ascii="Arial" w:eastAsia="Arial" w:hAnsi="Arial" w:cs="Arial"/>
                <w:b/>
              </w:rPr>
            </w:pPr>
          </w:p>
          <w:p w:rsidR="00246FFD" w:rsidRDefault="00246FFD">
            <w:pPr>
              <w:pStyle w:val="normal"/>
            </w:pPr>
          </w:p>
        </w:tc>
        <w:tc>
          <w:tcPr>
            <w:tcW w:w="8079" w:type="dxa"/>
            <w:tcBorders>
              <w:bottom w:val="single" w:sz="4" w:space="0" w:color="000000"/>
            </w:tcBorders>
          </w:tcPr>
          <w:p w:rsidR="00246FFD" w:rsidRDefault="00246FFD">
            <w:pPr>
              <w:pStyle w:val="normal"/>
              <w:rPr>
                <w:sz w:val="22"/>
                <w:szCs w:val="22"/>
              </w:rPr>
            </w:pPr>
          </w:p>
          <w:p w:rsidR="00246FFD" w:rsidRDefault="009205CB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Anno scolastico</w:t>
            </w:r>
            <w:r w:rsidR="0019567D">
              <w:rPr>
                <w:rFonts w:ascii="Arial" w:eastAsia="Arial" w:hAnsi="Arial" w:cs="Arial"/>
                <w:sz w:val="22"/>
                <w:szCs w:val="22"/>
              </w:rPr>
              <w:t xml:space="preserve"> 2023 / 2024</w:t>
            </w:r>
          </w:p>
          <w:p w:rsidR="00246FFD" w:rsidRDefault="00246FFD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246FFD" w:rsidRDefault="009205CB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Istituto comprensivo </w:t>
            </w:r>
            <w:r>
              <w:rPr>
                <w:rFonts w:ascii="Arial" w:eastAsia="Arial" w:hAnsi="Arial" w:cs="Arial"/>
                <w:sz w:val="22"/>
                <w:szCs w:val="22"/>
              </w:rPr>
              <w:t>“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Cocchia-Dalla Chiesa”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AV</w:t>
            </w:r>
          </w:p>
          <w:p w:rsidR="00246FFD" w:rsidRDefault="00246FFD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246FFD" w:rsidRDefault="009205CB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Destinatari: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Gruppo classe seconda</w:t>
            </w:r>
          </w:p>
          <w:p w:rsidR="00246FFD" w:rsidRDefault="00246FFD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246FFD" w:rsidRDefault="009205CB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DOCENTE</w:t>
            </w:r>
            <w:r>
              <w:rPr>
                <w:rFonts w:ascii="Arial" w:eastAsia="Arial" w:hAnsi="Arial" w:cs="Arial"/>
                <w:sz w:val="22"/>
                <w:szCs w:val="22"/>
              </w:rPr>
              <w:t>: ____________________ Classe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_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II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__ sez. ______</w:t>
            </w:r>
          </w:p>
          <w:p w:rsidR="00246FFD" w:rsidRDefault="00246FFD">
            <w:pPr>
              <w:pStyle w:val="normal"/>
            </w:pPr>
          </w:p>
        </w:tc>
      </w:tr>
    </w:tbl>
    <w:p w:rsidR="00246FFD" w:rsidRDefault="00246FFD">
      <w:pPr>
        <w:pStyle w:val="normal"/>
        <w:rPr>
          <w:rFonts w:ascii="Arial" w:eastAsia="Arial" w:hAnsi="Arial" w:cs="Arial"/>
          <w:sz w:val="18"/>
          <w:szCs w:val="18"/>
        </w:rPr>
      </w:pPr>
    </w:p>
    <w:tbl>
      <w:tblPr>
        <w:tblStyle w:val="a0"/>
        <w:tblW w:w="1017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976"/>
        <w:gridCol w:w="6200"/>
      </w:tblGrid>
      <w:tr w:rsidR="00246FFD">
        <w:trPr>
          <w:trHeight w:val="425"/>
        </w:trPr>
        <w:tc>
          <w:tcPr>
            <w:tcW w:w="10176" w:type="dxa"/>
            <w:gridSpan w:val="2"/>
            <w:vAlign w:val="center"/>
          </w:tcPr>
          <w:p w:rsidR="00246FFD" w:rsidRDefault="009205CB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DISCIPLINA:SCIENZE</w:t>
            </w:r>
          </w:p>
        </w:tc>
      </w:tr>
      <w:tr w:rsidR="00246FFD" w:rsidTr="0019567D">
        <w:trPr>
          <w:trHeight w:val="1569"/>
        </w:trPr>
        <w:tc>
          <w:tcPr>
            <w:tcW w:w="3976" w:type="dxa"/>
            <w:vMerge w:val="restart"/>
          </w:tcPr>
          <w:p w:rsidR="0019567D" w:rsidRPr="001F6E21" w:rsidRDefault="0019567D" w:rsidP="0019567D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 xml:space="preserve">CURRICOLO TRASVERSALE E COMPETENZE </w:t>
            </w:r>
            <w:proofErr w:type="spellStart"/>
            <w:r w:rsidRPr="001F6E21">
              <w:rPr>
                <w:rFonts w:ascii="Arial" w:hAnsi="Arial"/>
                <w:b/>
                <w:sz w:val="16"/>
                <w:szCs w:val="16"/>
              </w:rPr>
              <w:t>DI</w:t>
            </w:r>
            <w:proofErr w:type="spellEnd"/>
            <w:r w:rsidRPr="001F6E21">
              <w:rPr>
                <w:rFonts w:ascii="Arial" w:hAnsi="Arial"/>
                <w:b/>
                <w:sz w:val="16"/>
                <w:szCs w:val="16"/>
              </w:rPr>
              <w:t xml:space="preserve"> ED. CIVICA</w:t>
            </w:r>
          </w:p>
          <w:p w:rsidR="0019567D" w:rsidRDefault="0019567D" w:rsidP="0019567D">
            <w:pPr>
              <w:rPr>
                <w:rFonts w:ascii="Arial" w:hAnsi="Arial"/>
                <w:sz w:val="16"/>
                <w:szCs w:val="16"/>
              </w:rPr>
            </w:pPr>
          </w:p>
          <w:p w:rsidR="0019567D" w:rsidRDefault="0019567D" w:rsidP="0019567D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Ambiti</w:t>
            </w:r>
          </w:p>
          <w:p w:rsidR="0019567D" w:rsidRPr="001F6E21" w:rsidRDefault="0019567D" w:rsidP="0019567D">
            <w:pPr>
              <w:rPr>
                <w:rFonts w:ascii="Arial" w:hAnsi="Arial"/>
                <w:b/>
                <w:sz w:val="16"/>
                <w:szCs w:val="16"/>
              </w:rPr>
            </w:pPr>
          </w:p>
          <w:p w:rsidR="0019567D" w:rsidRPr="001F6E21" w:rsidRDefault="0019567D" w:rsidP="0019567D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Costruzione e realizzazione del sé: dimensione</w:t>
            </w:r>
          </w:p>
          <w:p w:rsidR="0019567D" w:rsidRPr="001F6E21" w:rsidRDefault="0019567D" w:rsidP="0019567D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di una cultura dell’</w:t>
            </w:r>
            <w:proofErr w:type="spellStart"/>
            <w:r w:rsidRPr="001F6E21">
              <w:rPr>
                <w:rFonts w:ascii="Arial" w:hAnsi="Arial"/>
                <w:b/>
                <w:sz w:val="16"/>
                <w:szCs w:val="16"/>
              </w:rPr>
              <w:t>inclusività</w:t>
            </w:r>
            <w:proofErr w:type="spellEnd"/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sé stesso e le proprie capacità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intervenendo nelle attività in modo pertinente.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Organizzare il proprio apprendimento definendone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le strategie e il metodo.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Prendere coscienza della complessità di ogni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identità personale; rispettare sé e gli altri.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Esprimere adeguatamente le proprie emozioni,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riconoscere quelle altrui nel rispetto degli altri e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della propria privacy.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Prendere coscienza delle dinamiche psicofisiche e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affettive legate all’affermazione della propria e</w:t>
            </w:r>
          </w:p>
          <w:p w:rsidR="0019567D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altrui personalità.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Descrivere il proprio ambiente di vita, il paesaggio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culturale di riferimento, cogliendo similitudini e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differenze rispetto ad altri luoghi studiai;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Comprendere il significato valoriale dei messaggi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veicolari.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Intervenire per segnalare abusi di qualunque tipo e</w:t>
            </w:r>
          </w:p>
          <w:p w:rsidR="0019567D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anche quelli presenti in rete.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</w:p>
          <w:p w:rsidR="0019567D" w:rsidRPr="001F6E21" w:rsidRDefault="0019567D" w:rsidP="0019567D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Relazione con gli altri: etica della responsabilità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Essere disposto a riflettere su di sé, su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comportamenti positivi verso sé e gli altri con l’uso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di un linguaggio non ostile.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Acquisire come valori normativi i principi di libertà,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giustizia, solidarietà, accettazione.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Riconoscere come necessarie e rispetta le regole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della convivenza civile.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Assumere responsabilità partecipativa alla vita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democratica e alla risoluzione dei problemi.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Riconoscere la salute come un bene sociale.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Traduce norme igieniche in comportamenti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appropriati per la salvaguardia della salute propria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e altrui.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Sapersi orientarsi sul “valore” e sulla gestione del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denaro.</w:t>
            </w:r>
          </w:p>
          <w:p w:rsidR="0019567D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Contrasta la cultura dell’abuso e della “dipende</w:t>
            </w:r>
            <w:r w:rsidRPr="001F6E21">
              <w:rPr>
                <w:rFonts w:ascii="Arial" w:hAnsi="Arial"/>
                <w:sz w:val="16"/>
                <w:szCs w:val="16"/>
              </w:rPr>
              <w:t>n</w:t>
            </w:r>
            <w:r w:rsidRPr="001F6E21">
              <w:rPr>
                <w:rFonts w:ascii="Arial" w:hAnsi="Arial"/>
                <w:sz w:val="16"/>
                <w:szCs w:val="16"/>
              </w:rPr>
              <w:t>za”.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</w:p>
          <w:p w:rsidR="0019567D" w:rsidRPr="001F6E21" w:rsidRDefault="0019567D" w:rsidP="0019567D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Rapporto con la realtà: sostenibilità educativa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il testo e i contenuti valoriali degli inni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nazionali dei paesi europei in cui si parlano le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lingue studiate;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lastRenderedPageBreak/>
              <w:t>Riconosce gli elementi costitutivi e valoriali della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Carta Costituzionale e di quella dell’U.E.;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i principali provvedimenti, adottati dallo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Stato italiano e dalle amministrazioni locali del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proprio territorio, rispetto all’inquinamento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ambientale e al risparmio energetico;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Classificare i rifiuti sviluppando l’attività di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riciclaggio;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Riconoscere le fonti energetiche e promuove e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sostiene un atteggiamento e positivo del loro</w:t>
            </w:r>
          </w:p>
          <w:p w:rsidR="0019567D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utilizzo;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le caratteristiche delle organizzazioni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mafiose e malavitose e le strategie attuate dagli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Stati per il loro contrasto;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la biografia di uomini illustri che hanno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speso la loro vita per il contrasto alle mafie;</w:t>
            </w:r>
          </w:p>
          <w:p w:rsidR="0019567D" w:rsidRPr="001F6E21" w:rsidRDefault="0019567D" w:rsidP="0019567D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Possedere capacità tecniche di base per l’uso delle</w:t>
            </w:r>
          </w:p>
          <w:p w:rsidR="00246FFD" w:rsidRDefault="0019567D" w:rsidP="0019567D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TIC e utilizzarle per eseguire un compito.</w:t>
            </w:r>
          </w:p>
        </w:tc>
        <w:tc>
          <w:tcPr>
            <w:tcW w:w="6200" w:type="dxa"/>
          </w:tcPr>
          <w:p w:rsidR="00246FFD" w:rsidRDefault="00246FFD">
            <w:pPr>
              <w:pStyle w:val="normal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246FFD" w:rsidRDefault="009205CB">
            <w:pPr>
              <w:pStyle w:val="normal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TRAGUARDI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DI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SVILUPPO DELLE COMPETENZE</w:t>
            </w:r>
          </w:p>
          <w:p w:rsidR="00246FFD" w:rsidRDefault="009205CB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-L’alunno esplora e sperimenta, in laboratorio e all’aperto, lo svolgersi dei più comuni fenomeni,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ne immagina e verifica le cause; ricerca soluzioni ai problemi, utilizzando le conoscenze acquisite.</w:t>
            </w:r>
          </w:p>
          <w:p w:rsidR="00246FFD" w:rsidRDefault="009205C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- Sviluppa semplici schematizzazioni 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modellizzazioni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di fatti e fenomeni ricorrendo, quando è il caso, a misure appropriate e a semplici formalizzazioni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. </w:t>
            </w:r>
          </w:p>
          <w:p w:rsidR="00246FFD" w:rsidRDefault="009205C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-Ha curiosità e interesse verso i principali problemi legati all'uso della scienza nel campo dello sviluppo scientifico e tecnologico.</w:t>
            </w:r>
          </w:p>
          <w:p w:rsidR="00246FFD" w:rsidRDefault="00246FFD">
            <w:pPr>
              <w:pStyle w:val="normal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46FFD" w:rsidTr="0019567D">
        <w:trPr>
          <w:trHeight w:val="3921"/>
        </w:trPr>
        <w:tc>
          <w:tcPr>
            <w:tcW w:w="3976" w:type="dxa"/>
            <w:vMerge/>
          </w:tcPr>
          <w:p w:rsidR="00246FFD" w:rsidRDefault="00246FF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6200" w:type="dxa"/>
          </w:tcPr>
          <w:p w:rsidR="00246FFD" w:rsidRDefault="00246FFD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246FFD" w:rsidRDefault="009205CB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Conoscenze</w:t>
            </w:r>
          </w:p>
          <w:p w:rsidR="00246FFD" w:rsidRDefault="009205CB">
            <w:pPr>
              <w:pStyle w:val="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Atomi e molecole</w:t>
            </w:r>
          </w:p>
          <w:p w:rsidR="00246FFD" w:rsidRDefault="009205CB">
            <w:pPr>
              <w:pStyle w:val="normal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Elementi e composti</w:t>
            </w:r>
          </w:p>
          <w:p w:rsidR="00246FFD" w:rsidRDefault="009205CB">
            <w:pPr>
              <w:pStyle w:val="normal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Legami chimici</w:t>
            </w:r>
          </w:p>
          <w:p w:rsidR="00246FFD" w:rsidRDefault="009205CB">
            <w:pPr>
              <w:pStyle w:val="normal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La tavola periodica degli elementi</w:t>
            </w:r>
          </w:p>
          <w:p w:rsidR="00246FFD" w:rsidRDefault="009205CB">
            <w:pPr>
              <w:pStyle w:val="normal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Approfondimento AGENDA 2030</w:t>
            </w:r>
          </w:p>
          <w:p w:rsidR="00246FFD" w:rsidRDefault="00246FFD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246FFD" w:rsidRDefault="009205CB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Abilità</w:t>
            </w:r>
          </w:p>
          <w:p w:rsidR="00246FFD" w:rsidRDefault="009205CB">
            <w:pPr>
              <w:pStyle w:val="normal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Analizzare le proprietà degli elementi osservando la Tavola periodica</w:t>
            </w:r>
          </w:p>
          <w:p w:rsidR="00246FFD" w:rsidRDefault="009205CB">
            <w:pPr>
              <w:pStyle w:val="normal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Utilizzare il linguaggio della chimica</w:t>
            </w:r>
          </w:p>
          <w:p w:rsidR="00246FFD" w:rsidRDefault="009205CB">
            <w:pPr>
              <w:pStyle w:val="normal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Distinguere nella realtà gli elementi e i composti più comuni</w:t>
            </w:r>
          </w:p>
          <w:p w:rsidR="00246FFD" w:rsidRDefault="009205CB">
            <w:pPr>
              <w:pStyle w:val="normal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Rappresentare atomi e molecole con modelli semplici</w:t>
            </w:r>
          </w:p>
          <w:p w:rsidR="00246FFD" w:rsidRDefault="009205CB">
            <w:pPr>
              <w:pStyle w:val="normal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Riflettere in maniera approfondita sugli obiettivi AGENDA 2030</w:t>
            </w:r>
          </w:p>
          <w:p w:rsidR="00246FFD" w:rsidRDefault="00246FFD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46FFD" w:rsidTr="0019567D">
        <w:trPr>
          <w:trHeight w:val="644"/>
        </w:trPr>
        <w:tc>
          <w:tcPr>
            <w:tcW w:w="3976" w:type="dxa"/>
          </w:tcPr>
          <w:p w:rsidR="00246FFD" w:rsidRDefault="00246FFD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246FFD" w:rsidRDefault="009205CB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ATTIVITA’</w:t>
            </w:r>
          </w:p>
        </w:tc>
        <w:tc>
          <w:tcPr>
            <w:tcW w:w="6200" w:type="dxa"/>
          </w:tcPr>
          <w:p w:rsidR="0019567D" w:rsidRDefault="0019567D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</w:p>
          <w:p w:rsidR="00246FFD" w:rsidRDefault="0019567D" w:rsidP="0019567D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Giochi didattici;  esercitazioni individuali e/o di gruppo; visualizzazione e/o produzione di prodotti multimediali (video, presentazioni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power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point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,…); misurazioni e risoluzione di situazioni problematiche; d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idattica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laboratoriale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</w:tr>
      <w:tr w:rsidR="00246FFD" w:rsidTr="0019567D">
        <w:trPr>
          <w:trHeight w:val="436"/>
        </w:trPr>
        <w:tc>
          <w:tcPr>
            <w:tcW w:w="3976" w:type="dxa"/>
          </w:tcPr>
          <w:p w:rsidR="00246FFD" w:rsidRDefault="00246FFD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246FFD" w:rsidRDefault="009205CB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STRATEGIE DIDATTICHE</w:t>
            </w:r>
          </w:p>
        </w:tc>
        <w:tc>
          <w:tcPr>
            <w:tcW w:w="6200" w:type="dxa"/>
          </w:tcPr>
          <w:p w:rsidR="00246FFD" w:rsidRDefault="00246FFD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19567D" w:rsidRPr="00917EB4" w:rsidRDefault="0019567D" w:rsidP="0019567D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Lezione frontale interattiva e dialogata; 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trategie di elaborazione che favoriscono la</w:t>
            </w:r>
          </w:p>
          <w:p w:rsidR="0019567D" w:rsidRPr="00917EB4" w:rsidRDefault="0019567D" w:rsidP="0019567D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comprensione di informazioni presenti nei testi analizzati (tramite Inferenza e legami</w:t>
            </w:r>
          </w:p>
          <w:p w:rsidR="00246FFD" w:rsidRDefault="0019567D" w:rsidP="0019567D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logici); stimolare a collegare (tramite associazioni logiche semplici, immagini mentali) tra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loro i dat</w:t>
            </w:r>
            <w:r>
              <w:rPr>
                <w:rFonts w:ascii="Arial" w:eastAsia="Arial" w:hAnsi="Arial" w:cs="Arial"/>
                <w:sz w:val="16"/>
                <w:szCs w:val="16"/>
              </w:rPr>
              <w:t>i secondo rapporti logici (es. 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ausa-effetto); proporre criteri per collegare dati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e informazioni per apprendere meglio ciò che si studia; far fare confronti con compiti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simili già s</w:t>
            </w:r>
            <w:r>
              <w:rPr>
                <w:rFonts w:ascii="Arial" w:eastAsia="Arial" w:hAnsi="Arial" w:cs="Arial"/>
                <w:sz w:val="16"/>
                <w:szCs w:val="16"/>
              </w:rPr>
              <w:t>volti; uso e costruzione di m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appe concettuali; </w:t>
            </w:r>
            <w:r>
              <w:rPr>
                <w:rFonts w:ascii="Arial" w:eastAsia="Arial" w:hAnsi="Arial" w:cs="Arial"/>
                <w:sz w:val="16"/>
                <w:szCs w:val="16"/>
              </w:rPr>
              <w:t>b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rainstorming;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cooperative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earning</w:t>
            </w:r>
            <w:proofErr w:type="spellEnd"/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tutoring;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flipped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lassroom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; TLA (Approccio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Trialogico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 dell’Apprendimento)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problem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solving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19567D" w:rsidRDefault="0019567D" w:rsidP="0019567D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46FFD" w:rsidTr="0019567D">
        <w:trPr>
          <w:trHeight w:val="798"/>
        </w:trPr>
        <w:tc>
          <w:tcPr>
            <w:tcW w:w="3976" w:type="dxa"/>
          </w:tcPr>
          <w:p w:rsidR="00246FFD" w:rsidRDefault="00246FFD">
            <w:pPr>
              <w:pStyle w:val="normal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246FFD" w:rsidRDefault="009205CB">
            <w:pPr>
              <w:pStyle w:val="normal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VERIFICA DEGLI APPRENDIMENTI</w:t>
            </w:r>
          </w:p>
          <w:p w:rsidR="00246FFD" w:rsidRDefault="009205C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Relativi alle conoscenze ed abilità</w:t>
            </w:r>
          </w:p>
        </w:tc>
        <w:tc>
          <w:tcPr>
            <w:tcW w:w="6200" w:type="dxa"/>
          </w:tcPr>
          <w:p w:rsidR="00246FFD" w:rsidRDefault="00246FFD">
            <w:pPr>
              <w:pStyle w:val="normal"/>
              <w:ind w:left="31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19567D" w:rsidRDefault="0019567D" w:rsidP="0019567D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 Test strutturati e/o misti, domande da posto, riflessioni singole e di gruppo.</w:t>
            </w:r>
          </w:p>
          <w:p w:rsidR="00246FFD" w:rsidRDefault="00246FFD" w:rsidP="0019567D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246FFD" w:rsidRDefault="00246FFD">
      <w:pPr>
        <w:pStyle w:val="normal"/>
        <w:rPr>
          <w:rFonts w:ascii="Arial" w:eastAsia="Arial" w:hAnsi="Arial" w:cs="Arial"/>
        </w:rPr>
      </w:pPr>
    </w:p>
    <w:p w:rsidR="00246FFD" w:rsidRDefault="00246FFD">
      <w:pPr>
        <w:pStyle w:val="normal"/>
        <w:rPr>
          <w:rFonts w:ascii="Arial" w:eastAsia="Arial" w:hAnsi="Arial" w:cs="Arial"/>
        </w:rPr>
      </w:pPr>
    </w:p>
    <w:p w:rsidR="00246FFD" w:rsidRDefault="009205CB">
      <w:pPr>
        <w:pStyle w:val="normal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 DOCENTE dell’ÈQUIPE PEDAGOGICA: ________________</w:t>
      </w:r>
    </w:p>
    <w:sectPr w:rsidR="00246FFD" w:rsidSect="00246FFD">
      <w:headerReference w:type="default" r:id="rId7"/>
      <w:footerReference w:type="default" r:id="rId8"/>
      <w:pgSz w:w="11906" w:h="16838"/>
      <w:pgMar w:top="1021" w:right="851" w:bottom="1021" w:left="851" w:header="794" w:footer="851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5CB" w:rsidRDefault="009205CB" w:rsidP="00246FFD">
      <w:r>
        <w:separator/>
      </w:r>
    </w:p>
  </w:endnote>
  <w:endnote w:type="continuationSeparator" w:id="0">
    <w:p w:rsidR="009205CB" w:rsidRDefault="009205CB" w:rsidP="00246F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FFD" w:rsidRDefault="009205CB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 xml:space="preserve"> </w:t>
    </w:r>
    <ve:AlternateContent>
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-25399</wp:posOffset>
            </wp:positionH>
            <wp:positionV relativeFrom="paragraph">
              <wp:posOffset>76200</wp:posOffset>
            </wp:positionV>
            <wp:extent cx="6515100" cy="12700"/>
            <wp:effectExtent b="0" l="0" r="0" t="0"/>
            <wp:wrapNone/>
            <wp:docPr id="1" name=""/>
            <a:graphic>
              <a:graphicData uri="http://schemas.microsoft.com/office/word/2010/wordprocessingShape">
                <wps:wsp>
                  <wps:cNvCnPr/>
                  <wps:spPr>
                    <a:xfrm>
                      <a:off x="2088450" y="3780000"/>
                      <a:ext cx="6515100" cy="0"/>
                    </a:xfrm>
                    <a:prstGeom prst="straightConnector1">
                      <a:avLst/>
                    </a:prstGeom>
                    <a:noFill/>
                    <a:ln cap="flat" cmpd="sng" w="9525">
                      <a:solidFill>
                        <a:srgbClr val="000000"/>
                      </a:solidFill>
                      <a:prstDash val="solid"/>
                      <a:round/>
                      <a:headEnd len="med" w="med" type="none"/>
                      <a:tailEnd len="med" w="med" type="none"/>
                    </a:ln>
                  </wps:spPr>
                  <wps:bodyPr anchorCtr="0" anchor="ctr" bIns="91425" lIns="91425" spcFirstLastPara="1" rIns="91425" wrap="square" tIns="91425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76200</wp:posOffset>
              </wp:positionV>
              <wp:extent cx="6515100" cy="12700"/>
              <wp:effectExtent l="0" t="0" r="0" b="0"/>
              <wp:wrapNone/>
              <wp:docPr id="1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510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5CB" w:rsidRDefault="009205CB" w:rsidP="00246FFD">
      <w:r>
        <w:separator/>
      </w:r>
    </w:p>
  </w:footnote>
  <w:footnote w:type="continuationSeparator" w:id="0">
    <w:p w:rsidR="009205CB" w:rsidRDefault="009205CB" w:rsidP="00246F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FFD" w:rsidRDefault="009205CB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>Scuola Secondaria di Primo Grado “</w:t>
    </w:r>
    <w:r>
      <w:rPr>
        <w:i/>
        <w:color w:val="000000"/>
      </w:rPr>
      <w:t xml:space="preserve">Cocchia-Dalla Chiesa” </w:t>
    </w:r>
    <w:r>
      <w:rPr>
        <w:color w:val="000000"/>
      </w:rPr>
      <w:t>AV – A.S. 202</w:t>
    </w:r>
    <w:r w:rsidR="0019567D">
      <w:t>3</w:t>
    </w:r>
    <w:r>
      <w:rPr>
        <w:color w:val="000000"/>
      </w:rPr>
      <w:t xml:space="preserve"> – 202</w:t>
    </w:r>
    <w:r w:rsidR="0019567D">
      <w:t>4</w:t>
    </w:r>
    <ve:AlternateContent>
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-25399</wp:posOffset>
            </wp:positionH>
            <wp:positionV relativeFrom="paragraph">
              <wp:posOffset>177800</wp:posOffset>
            </wp:positionV>
            <wp:extent cx="6471920" cy="12700"/>
            <wp:effectExtent b="0" l="0" r="0" t="0"/>
            <wp:wrapSquare wrapText="bothSides" distB="0" distT="0" distL="114300" distR="114300"/>
            <wp:docPr id="2" name=""/>
            <a:graphic>
              <a:graphicData uri="http://schemas.microsoft.com/office/word/2010/wordprocessingShape">
                <wps:wsp>
                  <wps:cNvCnPr/>
                  <wps:spPr>
                    <a:xfrm>
                      <a:off x="2110040" y="3780000"/>
                      <a:ext cx="6471920" cy="0"/>
                    </a:xfrm>
                    <a:prstGeom prst="straightConnector1">
                      <a:avLst/>
                    </a:prstGeom>
                    <a:noFill/>
                    <a:ln cap="flat" cmpd="sng" w="9525">
                      <a:solidFill>
                        <a:srgbClr val="000000"/>
                      </a:solidFill>
                      <a:prstDash val="solid"/>
                      <a:round/>
                      <a:headEnd len="med" w="med" type="none"/>
                      <a:tailEnd len="med" w="med" type="none"/>
                    </a:ln>
                  </wps:spPr>
                  <wps:bodyPr anchorCtr="0" anchor="ctr" bIns="91425" lIns="91425" spcFirstLastPara="1" rIns="91425" wrap="square" tIns="91425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177800</wp:posOffset>
              </wp:positionV>
              <wp:extent cx="6471920" cy="12700"/>
              <wp:effectExtent l="0" t="0" r="0" b="0"/>
              <wp:wrapSquare wrapText="bothSides" distT="0" distB="0" distL="114300" distR="114300"/>
              <wp:docPr id="2" name="image2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192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  <w:p w:rsidR="00246FFD" w:rsidRDefault="00246FFD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95EAB"/>
    <w:multiLevelType w:val="multilevel"/>
    <w:tmpl w:val="08FAB2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640213"/>
    <w:multiLevelType w:val="multilevel"/>
    <w:tmpl w:val="996C70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7629592E"/>
    <w:multiLevelType w:val="multilevel"/>
    <w:tmpl w:val="21D8BA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6FFD"/>
    <w:rsid w:val="0019567D"/>
    <w:rsid w:val="00246FFD"/>
    <w:rsid w:val="00920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rsid w:val="00246FF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246FF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246FF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246FF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246FF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rsid w:val="00246FFD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246FFD"/>
  </w:style>
  <w:style w:type="table" w:customStyle="1" w:styleId="TableNormal">
    <w:name w:val="Table Normal"/>
    <w:rsid w:val="00246F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246FFD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rsid w:val="00246FF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46FFD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rsid w:val="00246FF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Intestazione">
    <w:name w:val="header"/>
    <w:basedOn w:val="Normale"/>
    <w:link w:val="IntestazioneCarattere"/>
    <w:rsid w:val="001956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9567D"/>
  </w:style>
  <w:style w:type="paragraph" w:styleId="Pidipagina">
    <w:name w:val="footer"/>
    <w:basedOn w:val="Normale"/>
    <w:link w:val="PidipaginaCarattere"/>
    <w:uiPriority w:val="99"/>
    <w:semiHidden/>
    <w:unhideWhenUsed/>
    <w:rsid w:val="001956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9567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762</Words>
  <Characters>4346</Characters>
  <Application>Microsoft Office Word</Application>
  <DocSecurity>0</DocSecurity>
  <Lines>36</Lines>
  <Paragraphs>10</Paragraphs>
  <ScaleCrop>false</ScaleCrop>
  <Company/>
  <LinksUpToDate>false</LinksUpToDate>
  <CharactersWithSpaces>5098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</cp:lastModifiedBy>
  <cp:revision>2</cp:revision>
  <dcterms:created xsi:type="dcterms:W3CDTF">2023-09-22T19:51:00Z</dcterms:created>
  <dcterms:modified xsi:type="dcterms:W3CDTF">2023-09-22T20:04:00Z</dcterms:modified>
</cp:coreProperties>
</file>