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Arial" w:cs="Arial" w:eastAsia="Arial" w:hAnsi="Arial"/>
          <w:color w:val="000000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center"/>
        <w:rPr>
          <w:rFonts w:ascii="Arial" w:cs="Arial" w:eastAsia="Arial" w:hAnsi="Arial"/>
          <w:color w:val="000000"/>
          <w:sz w:val="16"/>
          <w:szCs w:val="16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color w:val="000000"/>
          <w:sz w:val="18"/>
          <w:szCs w:val="18"/>
          <w:rtl w:val="0"/>
        </w:rPr>
        <w:t xml:space="preserve"> CONOSCO ED ESPLORO ME STESSO E IL MIO MONDO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center"/>
        <w:rPr>
          <w:color w:val="00000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626.0" w:type="dxa"/>
        <w:jc w:val="left"/>
        <w:tblInd w:w="-207.0" w:type="dxa"/>
        <w:tblLayout w:type="fixed"/>
        <w:tblLook w:val="0000"/>
      </w:tblPr>
      <w:tblGrid>
        <w:gridCol w:w="2352"/>
        <w:gridCol w:w="2038"/>
        <w:gridCol w:w="6236"/>
        <w:tblGridChange w:id="0">
          <w:tblGrid>
            <w:gridCol w:w="2352"/>
            <w:gridCol w:w="2038"/>
            <w:gridCol w:w="6236"/>
          </w:tblGrid>
        </w:tblGridChange>
      </w:tblGrid>
      <w:tr>
        <w:trPr>
          <w:cantSplit w:val="0"/>
          <w:trHeight w:val="859" w:hRule="atLeast"/>
          <w:tblHeader w:val="0"/>
        </w:trPr>
        <w:tc>
          <w:tcPr>
            <w:gridSpan w:val="3"/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04">
            <w:pPr>
              <w:widowControl w:val="0"/>
              <w:jc w:val="right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18"/>
                <w:szCs w:val="18"/>
                <w:rtl w:val="0"/>
              </w:rPr>
              <w:t xml:space="preserve">II Quadrimestre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: GEOGRAFIA </w:t>
            </w:r>
          </w:p>
          <w:p w:rsidR="00000000" w:rsidDel="00000000" w:rsidP="00000000" w:rsidRDefault="00000000" w:rsidRPr="00000000" w14:paraId="00000005">
            <w:pPr>
              <w:widowControl w:val="0"/>
              <w:jc w:val="right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3^ U.d.A. disciplinare  </w:t>
            </w:r>
          </w:p>
          <w:p w:rsidR="00000000" w:rsidDel="00000000" w:rsidP="00000000" w:rsidRDefault="00000000" w:rsidRPr="00000000" w14:paraId="00000006">
            <w:pPr>
              <w:widowControl w:val="0"/>
              <w:jc w:val="right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Periodo: Febbraio-Marzo </w:t>
            </w:r>
          </w:p>
          <w:p w:rsidR="00000000" w:rsidDel="00000000" w:rsidP="00000000" w:rsidRDefault="00000000" w:rsidRPr="00000000" w14:paraId="00000007">
            <w:pPr>
              <w:widowControl w:val="0"/>
              <w:jc w:val="right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8">
            <w:pPr>
              <w:widowControl w:val="0"/>
              <w:jc w:val="center"/>
              <w:rPr>
                <w:rFonts w:ascii="Arial" w:cs="Arial" w:eastAsia="Arial" w:hAnsi="Arial"/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Tematica: </w:t>
            </w:r>
            <w:r w:rsidDel="00000000" w:rsidR="00000000" w:rsidRPr="00000000">
              <w:rPr>
                <w:rFonts w:ascii="Arial" w:cs="Arial" w:eastAsia="Arial" w:hAnsi="Arial"/>
                <w:i w:val="1"/>
                <w:color w:val="000000"/>
                <w:sz w:val="22"/>
                <w:szCs w:val="22"/>
                <w:rtl w:val="0"/>
              </w:rPr>
              <w:t xml:space="preserve">Essere cittadini consapevoli in un mondo in continua evoluzione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9">
            <w:pPr>
              <w:widowControl w:val="0"/>
              <w:jc w:val="right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A">
            <w:pPr>
              <w:widowControl w:val="0"/>
              <w:jc w:val="center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2"/>
                <w:szCs w:val="22"/>
                <w:rtl w:val="0"/>
              </w:rPr>
              <w:t xml:space="preserve">UNITÀ D’APPRENDIMENTO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B">
            <w:pPr>
              <w:widowControl w:val="0"/>
              <w:rPr>
                <w:rFonts w:ascii="Arial" w:cs="Arial" w:eastAsia="Arial" w:hAnsi="Arial"/>
                <w:b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C">
            <w:pPr>
              <w:widowControl w:val="0"/>
              <w:rPr>
                <w:rFonts w:ascii="Arial" w:cs="Arial" w:eastAsia="Arial" w:hAnsi="Arial"/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2"/>
                <w:szCs w:val="22"/>
                <w:rtl w:val="0"/>
              </w:rPr>
              <w:t xml:space="preserve">TITOLO:  “Io cittadino responsabile”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F">
            <w:pPr>
              <w:widowControl w:val="0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0">
            <w:pPr>
              <w:widowControl w:val="0"/>
              <w:rPr>
                <w:rFonts w:ascii="Arial" w:cs="Arial" w:eastAsia="Arial" w:hAnsi="Arial"/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2"/>
                <w:szCs w:val="22"/>
                <w:rtl w:val="0"/>
              </w:rPr>
              <w:t xml:space="preserve">DATI </w:t>
              <w:br w:type="textWrapping"/>
            </w:r>
          </w:p>
          <w:p w:rsidR="00000000" w:rsidDel="00000000" w:rsidP="00000000" w:rsidRDefault="00000000" w:rsidRPr="00000000" w14:paraId="00000011">
            <w:pPr>
              <w:widowControl w:val="0"/>
              <w:rPr>
                <w:rFonts w:ascii="Arial" w:cs="Arial" w:eastAsia="Arial" w:hAnsi="Arial"/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2"/>
                <w:szCs w:val="22"/>
                <w:rtl w:val="0"/>
              </w:rPr>
              <w:t xml:space="preserve">IDENTIFICATIVI</w:t>
            </w:r>
          </w:p>
          <w:p w:rsidR="00000000" w:rsidDel="00000000" w:rsidP="00000000" w:rsidRDefault="00000000" w:rsidRPr="00000000" w14:paraId="00000012">
            <w:pPr>
              <w:widowControl w:val="0"/>
              <w:rPr>
                <w:rFonts w:ascii="Arial" w:cs="Arial" w:eastAsia="Arial" w:hAnsi="Arial"/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3">
            <w:pPr>
              <w:widowControl w:val="0"/>
              <w:rPr>
                <w:rFonts w:ascii="Arial" w:cs="Arial" w:eastAsia="Arial" w:hAnsi="Arial"/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4">
            <w:pPr>
              <w:widowControl w:val="0"/>
              <w:rPr>
                <w:rFonts w:ascii="Arial" w:cs="Arial" w:eastAsia="Arial" w:hAnsi="Arial"/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5">
            <w:pPr>
              <w:widowControl w:val="0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6">
            <w:pPr>
              <w:widowControl w:val="0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7">
            <w:pPr>
              <w:widowControl w:val="0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2"/>
                <w:szCs w:val="22"/>
                <w:rtl w:val="0"/>
              </w:rPr>
              <w:t xml:space="preserve">Anno scolastico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 2023/2024</w:t>
            </w:r>
          </w:p>
          <w:p w:rsidR="00000000" w:rsidDel="00000000" w:rsidP="00000000" w:rsidRDefault="00000000" w:rsidRPr="00000000" w14:paraId="00000018">
            <w:pPr>
              <w:widowControl w:val="0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9">
            <w:pPr>
              <w:widowControl w:val="0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2"/>
                <w:szCs w:val="22"/>
                <w:rtl w:val="0"/>
              </w:rPr>
              <w:t xml:space="preserve">Istituto comprensivo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“</w:t>
            </w:r>
            <w:r w:rsidDel="00000000" w:rsidR="00000000" w:rsidRPr="00000000">
              <w:rPr>
                <w:rFonts w:ascii="Arial" w:cs="Arial" w:eastAsia="Arial" w:hAnsi="Arial"/>
                <w:i w:val="1"/>
                <w:color w:val="000000"/>
                <w:sz w:val="22"/>
                <w:szCs w:val="22"/>
                <w:rtl w:val="0"/>
              </w:rPr>
              <w:t xml:space="preserve">Cocchia-Dalla Chiesa”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 AV</w:t>
            </w:r>
          </w:p>
          <w:p w:rsidR="00000000" w:rsidDel="00000000" w:rsidP="00000000" w:rsidRDefault="00000000" w:rsidRPr="00000000" w14:paraId="0000001A">
            <w:pPr>
              <w:widowControl w:val="0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B">
            <w:pPr>
              <w:widowControl w:val="0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2"/>
                <w:szCs w:val="22"/>
                <w:rtl w:val="0"/>
              </w:rPr>
              <w:t xml:space="preserve">Destinatari: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 Gruppo classe prima</w:t>
            </w:r>
          </w:p>
          <w:p w:rsidR="00000000" w:rsidDel="00000000" w:rsidP="00000000" w:rsidRDefault="00000000" w:rsidRPr="00000000" w14:paraId="0000001C">
            <w:pPr>
              <w:widowControl w:val="0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D">
            <w:pPr>
              <w:widowControl w:val="0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2"/>
                <w:szCs w:val="22"/>
                <w:rtl w:val="0"/>
              </w:rPr>
              <w:t xml:space="preserve">DOCENTE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:  ____________________  Classe_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2"/>
                <w:szCs w:val="22"/>
                <w:rtl w:val="0"/>
              </w:rPr>
              <w:t xml:space="preserve">I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_ sez. ______</w:t>
            </w:r>
          </w:p>
          <w:p w:rsidR="00000000" w:rsidDel="00000000" w:rsidP="00000000" w:rsidRDefault="00000000" w:rsidRPr="00000000" w14:paraId="0000001E">
            <w:pPr>
              <w:widowControl w:val="0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5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0">
            <w:pPr>
              <w:widowControl w:val="0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DISCIPLINA: GEOGRAFIA</w:t>
            </w:r>
          </w:p>
        </w:tc>
      </w:tr>
      <w:tr>
        <w:trPr>
          <w:cantSplit w:val="0"/>
          <w:trHeight w:val="1569" w:hRule="atLeast"/>
          <w:tblHeader w:val="0"/>
        </w:trPr>
        <w:tc>
          <w:tcPr>
            <w:gridSpan w:val="2"/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3">
            <w:pPr>
              <w:widowControl w:val="0"/>
              <w:rPr>
                <w:rFonts w:ascii="Calibri" w:cs="Calibri" w:eastAsia="Calibri" w:hAnsi="Calibri"/>
                <w:b w:val="1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4">
            <w:pPr>
              <w:widowControl w:val="0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16"/>
                <w:szCs w:val="16"/>
                <w:rtl w:val="0"/>
              </w:rPr>
              <w:t xml:space="preserve">Curricolo trasversale e competenze di ed. civica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5">
            <w:pPr>
              <w:widowControl w:val="0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16"/>
                <w:szCs w:val="16"/>
                <w:rtl w:val="0"/>
              </w:rPr>
              <w:t xml:space="preserve">Ambiti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6">
            <w:pPr>
              <w:widowControl w:val="0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16"/>
                <w:szCs w:val="16"/>
                <w:rtl w:val="0"/>
              </w:rPr>
              <w:t xml:space="preserve"> Costruzione e realizzazione del sé: dimensione di una cultura dell’inclusività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14"/>
                <w:szCs w:val="14"/>
                <w:rtl w:val="0"/>
              </w:rPr>
              <w:t xml:space="preserve">Conoscere sé stesso e le proprie capacità intervenendo nelle attività in modo pertinente;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14"/>
                <w:szCs w:val="14"/>
                <w:rtl w:val="0"/>
              </w:rPr>
              <w:t xml:space="preserve">Organizzare il proprio apprendimento definendone le strategie e il  metodo;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9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14"/>
                <w:szCs w:val="14"/>
                <w:rtl w:val="0"/>
              </w:rPr>
              <w:t xml:space="preserve">Prendere coscienza della complessità di ogni identità personale; rispettare sé e gli altri;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A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14"/>
                <w:szCs w:val="14"/>
                <w:rtl w:val="0"/>
              </w:rPr>
              <w:t xml:space="preserve">Esprimere adeguatamente le proprie emozioni, riconoscere quelle altrui nel rispetto degli altri e della propria privacy;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14"/>
                <w:szCs w:val="14"/>
                <w:rtl w:val="0"/>
              </w:rPr>
              <w:t xml:space="preserve">Descrivere il proprio ambiente di vita, il paesaggio culturale di riferimento, cogliendo similitudini e differenze rispetto ad altri luoghi studiati;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C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14"/>
                <w:szCs w:val="14"/>
                <w:rtl w:val="0"/>
              </w:rPr>
              <w:t xml:space="preserve">Comprendere il significato valoriale dei messaggi veicolari;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14"/>
                <w:szCs w:val="14"/>
                <w:rtl w:val="0"/>
              </w:rPr>
              <w:t xml:space="preserve">Intervenire per segnalare abusi di qualunque tipo e anche quelli presenti in rete.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widowControl w:val="0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F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16"/>
                <w:szCs w:val="16"/>
                <w:rtl w:val="0"/>
              </w:rPr>
              <w:t xml:space="preserve"> Relazione con gli altri: etica della responsabilità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14"/>
                <w:szCs w:val="14"/>
                <w:rtl w:val="0"/>
              </w:rPr>
              <w:t xml:space="preserve">Riflettere su di sé, su comportamenti positivi verso sé e gli altri con l’uso di un linguaggio non ostile;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14"/>
                <w:szCs w:val="14"/>
                <w:rtl w:val="0"/>
              </w:rPr>
              <w:t xml:space="preserve">Acquisire come valori normativi i principi di libertà, giustizia, solidarietà, accettazione;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14"/>
                <w:szCs w:val="14"/>
                <w:rtl w:val="0"/>
              </w:rPr>
              <w:t xml:space="preserve">Riconoscere come necessarie e rispettare le regole della convivenza civile;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3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14"/>
                <w:szCs w:val="14"/>
                <w:rtl w:val="0"/>
              </w:rPr>
              <w:t xml:space="preserve">Assumere responsabilità partecipativa alla vita democratica e alla risoluzione dei problemi;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4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14"/>
                <w:szCs w:val="14"/>
                <w:rtl w:val="0"/>
              </w:rPr>
              <w:t xml:space="preserve">Riconoscere la salute come un bene sociale;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5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14"/>
                <w:szCs w:val="14"/>
                <w:rtl w:val="0"/>
              </w:rPr>
              <w:t xml:space="preserve">Orientarsi sul “valore” e sulla gestione del denaro.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widowControl w:val="0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7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16"/>
                <w:szCs w:val="16"/>
                <w:rtl w:val="0"/>
              </w:rPr>
              <w:t xml:space="preserve">Rapporto con la realtà: sostenibilità educativa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8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14"/>
                <w:szCs w:val="14"/>
                <w:rtl w:val="0"/>
              </w:rPr>
              <w:t xml:space="preserve">Conoscere il testo e i contenuti valoriali degli inni nazionali dei paesi europei in cui si parlano le lingue studiate;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9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14"/>
                <w:szCs w:val="14"/>
                <w:rtl w:val="0"/>
              </w:rPr>
              <w:t xml:space="preserve">Riconoscere gli elementi costitutivi e valoriali della Carta Costituzionale e di quella dell’U.E.;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A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14"/>
                <w:szCs w:val="14"/>
                <w:rtl w:val="0"/>
              </w:rPr>
              <w:t xml:space="preserve">Conoscere i principali provvedimenti, adottati dallo Stato italiano e dalle amministrazioni locali del proprio territorio, rispetto all’inquinamento ambientale e al risparmio energetico;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14"/>
                <w:szCs w:val="14"/>
                <w:rtl w:val="0"/>
              </w:rPr>
              <w:t xml:space="preserve">Saper classificare i rifiuti sviluppando l’attività di riciclaggio;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C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14"/>
                <w:szCs w:val="14"/>
                <w:rtl w:val="0"/>
              </w:rPr>
              <w:t xml:space="preserve">Conoscere le caratteristiche delle organizzazioni mafiose e malavitose e le strategie attuate dagli Stati per il loro contrasto;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D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14"/>
                <w:szCs w:val="14"/>
                <w:rtl w:val="0"/>
              </w:rPr>
              <w:t xml:space="preserve">Conoscere la biografia di uomini illustri che hanno speso la loro vita per il contrasto alle mafie;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E">
            <w:pPr>
              <w:widowControl w:val="0"/>
              <w:tabs>
                <w:tab w:val="left" w:leader="none" w:pos="176"/>
              </w:tabs>
              <w:jc w:val="both"/>
              <w:rPr>
                <w:rFonts w:ascii="Calibri" w:cs="Calibri" w:eastAsia="Calibri" w:hAnsi="Calibri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color w:val="000000"/>
                <w:sz w:val="14"/>
                <w:szCs w:val="14"/>
                <w:rtl w:val="0"/>
              </w:rPr>
              <w:t xml:space="preserve">Possedere capacità tecniche di base per l’uso delle TIC e utilizzarle per eseguire un compito.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F">
            <w:pPr>
              <w:widowControl w:val="0"/>
              <w:rPr>
                <w:rFonts w:ascii="Arial" w:cs="Arial" w:eastAsia="Arial" w:hAnsi="Arial"/>
                <w:b w:val="1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0">
            <w:pPr>
              <w:widowControl w:val="0"/>
              <w:rPr>
                <w:rFonts w:ascii="Arial" w:cs="Arial" w:eastAsia="Arial" w:hAnsi="Arial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1">
            <w:pPr>
              <w:widowControl w:val="0"/>
              <w:ind w:left="176" w:firstLine="0"/>
              <w:rPr>
                <w:rFonts w:ascii="Arial" w:cs="Arial" w:eastAsia="Arial" w:hAnsi="Arial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3">
            <w:pPr>
              <w:widowControl w:val="0"/>
              <w:jc w:val="center"/>
              <w:rPr>
                <w:rFonts w:ascii="Arial" w:cs="Arial" w:eastAsia="Arial" w:hAnsi="Arial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16"/>
                <w:szCs w:val="16"/>
                <w:rtl w:val="0"/>
              </w:rPr>
              <w:t xml:space="preserve">Traguardi per lo sviluppo delle competenze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4">
            <w:pPr>
              <w:widowControl w:val="0"/>
              <w:jc w:val="both"/>
              <w:rPr>
                <w:rFonts w:ascii="Arial" w:cs="Arial" w:eastAsia="Arial" w:hAnsi="Arial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5">
            <w:pPr>
              <w:widowControl w:val="0"/>
              <w:jc w:val="both"/>
              <w:rPr>
                <w:rFonts w:ascii="Arial" w:cs="Arial" w:eastAsia="Arial" w:hAnsi="Arial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6">
            <w:pPr>
              <w:widowControl w:val="0"/>
              <w:numPr>
                <w:ilvl w:val="0"/>
                <w:numId w:val="10"/>
              </w:numPr>
              <w:ind w:left="1080" w:hanging="360"/>
              <w:jc w:val="both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6"/>
                <w:szCs w:val="16"/>
                <w:rtl w:val="0"/>
              </w:rPr>
              <w:t xml:space="preserve">Trarre informazioni dall’osservazione interpretazione da immagini e carte geografiche di vario tipo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7">
            <w:pPr>
              <w:widowControl w:val="0"/>
              <w:numPr>
                <w:ilvl w:val="0"/>
                <w:numId w:val="10"/>
              </w:numPr>
              <w:ind w:left="1080" w:hanging="360"/>
              <w:jc w:val="both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6"/>
                <w:szCs w:val="16"/>
                <w:rtl w:val="0"/>
              </w:rPr>
              <w:t xml:space="preserve">Orientarsi in base ai punti cardinali e alle coordinate geografiche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8">
            <w:pPr>
              <w:widowControl w:val="0"/>
              <w:numPr>
                <w:ilvl w:val="0"/>
                <w:numId w:val="10"/>
              </w:numPr>
              <w:ind w:left="1080" w:hanging="360"/>
              <w:jc w:val="both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6"/>
                <w:szCs w:val="16"/>
                <w:rtl w:val="0"/>
              </w:rPr>
              <w:t xml:space="preserve">Osservare, leggere e analizzare sistemi territoriali vicini e lontani nello spazio e nel tempo e, guidato, iniziare a valutare, in modo semplice, gli effetti delle relazioni uomo-ambiente;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9">
            <w:pPr>
              <w:widowControl w:val="0"/>
              <w:numPr>
                <w:ilvl w:val="0"/>
                <w:numId w:val="10"/>
              </w:numPr>
              <w:ind w:left="1080" w:hanging="360"/>
              <w:jc w:val="both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6"/>
                <w:szCs w:val="16"/>
                <w:rtl w:val="0"/>
              </w:rPr>
              <w:t xml:space="preserve">Aver cura di sé e degli altri come presupposto di uno stile di vita sano e corretto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A">
            <w:pPr>
              <w:widowControl w:val="0"/>
              <w:numPr>
                <w:ilvl w:val="0"/>
                <w:numId w:val="10"/>
              </w:numPr>
              <w:ind w:left="1080" w:hanging="360"/>
              <w:jc w:val="both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6"/>
                <w:szCs w:val="16"/>
                <w:rtl w:val="0"/>
              </w:rPr>
              <w:t xml:space="preserve">utilizzare il linguaggio specifico della disciplina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B">
            <w:pPr>
              <w:widowControl w:val="0"/>
              <w:numPr>
                <w:ilvl w:val="0"/>
                <w:numId w:val="10"/>
              </w:numPr>
              <w:ind w:left="1080" w:hanging="360"/>
              <w:jc w:val="both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6"/>
                <w:szCs w:val="16"/>
                <w:rtl w:val="0"/>
              </w:rPr>
              <w:t xml:space="preserve">Possedere capacità tecniche di base per l’uso delle TIC e utilizzarle per eseguire un compito.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C">
            <w:pPr>
              <w:widowControl w:val="0"/>
              <w:ind w:left="1080" w:firstLine="0"/>
              <w:jc w:val="both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D">
            <w:pPr>
              <w:widowControl w:val="0"/>
              <w:ind w:left="896" w:firstLine="0"/>
              <w:jc w:val="both"/>
              <w:rPr>
                <w:color w:val="000000"/>
                <w:sz w:val="16"/>
                <w:szCs w:val="16"/>
              </w:rPr>
            </w:pPr>
            <w:bookmarkStart w:colFirst="0" w:colLast="0" w:name="_30j0zll" w:id="1"/>
            <w:bookmarkEnd w:id="1"/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307" w:hRule="atLeast"/>
          <w:tblHeader w:val="0"/>
        </w:trPr>
        <w:tc>
          <w:tcPr>
            <w:gridSpan w:val="2"/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0">
            <w:pPr>
              <w:widowControl w:val="0"/>
              <w:ind w:left="187" w:firstLine="0"/>
              <w:jc w:val="both"/>
              <w:rPr>
                <w:rFonts w:ascii="Arial" w:cs="Arial" w:eastAsia="Arial" w:hAnsi="Arial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1">
            <w:pPr>
              <w:widowControl w:val="0"/>
              <w:ind w:left="187" w:firstLine="0"/>
              <w:jc w:val="both"/>
              <w:rPr>
                <w:rFonts w:ascii="Arial" w:cs="Arial" w:eastAsia="Arial" w:hAnsi="Arial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6"/>
                <w:szCs w:val="16"/>
                <w:rtl w:val="0"/>
              </w:rPr>
              <w:t xml:space="preserve">CONOSCENZE</w:t>
            </w:r>
          </w:p>
          <w:p w:rsidR="00000000" w:rsidDel="00000000" w:rsidP="00000000" w:rsidRDefault="00000000" w:rsidRPr="00000000" w14:paraId="00000052">
            <w:pPr>
              <w:widowControl w:val="0"/>
              <w:numPr>
                <w:ilvl w:val="0"/>
                <w:numId w:val="8"/>
              </w:numPr>
              <w:ind w:left="765" w:hanging="360"/>
              <w:jc w:val="both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6"/>
                <w:szCs w:val="16"/>
                <w:rtl w:val="0"/>
              </w:rPr>
              <w:t xml:space="preserve">Leggere e interpretare vari tipi di carte geografiche utilizzando scale di riduzione, coordinate geografiche e simbologia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3">
            <w:pPr>
              <w:widowControl w:val="0"/>
              <w:numPr>
                <w:ilvl w:val="0"/>
                <w:numId w:val="8"/>
              </w:numPr>
              <w:ind w:left="765" w:hanging="360"/>
              <w:jc w:val="both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6"/>
                <w:szCs w:val="16"/>
                <w:rtl w:val="0"/>
              </w:rPr>
              <w:t xml:space="preserve">Imparare ad orientarsi e orientare le carte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4">
            <w:pPr>
              <w:widowControl w:val="0"/>
              <w:numPr>
                <w:ilvl w:val="0"/>
                <w:numId w:val="8"/>
              </w:numPr>
              <w:ind w:left="765" w:hanging="360"/>
              <w:jc w:val="both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6"/>
                <w:szCs w:val="16"/>
                <w:rtl w:val="0"/>
              </w:rPr>
              <w:t xml:space="preserve">Conoscere le caratteristiche e la composizione della popolazione europea ed italiana, le lingue e le religioni, anche osservando e i cambiamenti in relazione alla loro evoluzione nel tempo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5">
            <w:pPr>
              <w:widowControl w:val="0"/>
              <w:numPr>
                <w:ilvl w:val="0"/>
                <w:numId w:val="8"/>
              </w:numPr>
              <w:ind w:left="765" w:hanging="360"/>
              <w:jc w:val="both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6"/>
                <w:szCs w:val="16"/>
                <w:rtl w:val="0"/>
              </w:rPr>
              <w:t xml:space="preserve">Conoscere le diversità degli stili di vita delle popolazioni europee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6">
            <w:pPr>
              <w:widowControl w:val="0"/>
              <w:numPr>
                <w:ilvl w:val="0"/>
                <w:numId w:val="8"/>
              </w:numPr>
              <w:ind w:left="765" w:hanging="360"/>
              <w:jc w:val="both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6"/>
                <w:szCs w:val="16"/>
                <w:rtl w:val="0"/>
              </w:rPr>
              <w:t xml:space="preserve">Comprendere e utilizzare il linguaggio specifico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7">
            <w:pPr>
              <w:widowControl w:val="0"/>
              <w:numPr>
                <w:ilvl w:val="0"/>
                <w:numId w:val="8"/>
              </w:numPr>
              <w:ind w:left="765" w:hanging="360"/>
              <w:jc w:val="both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6"/>
                <w:szCs w:val="16"/>
                <w:rtl w:val="0"/>
              </w:rPr>
              <w:t xml:space="preserve">Saper organizzare le informazioni con mappe, schemi,  tabelle e risorse digitali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8">
            <w:pPr>
              <w:widowControl w:val="0"/>
              <w:jc w:val="both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9">
            <w:pPr>
              <w:widowControl w:val="0"/>
              <w:ind w:left="45" w:firstLine="0"/>
              <w:jc w:val="both"/>
              <w:rPr>
                <w:rFonts w:ascii="Arial" w:cs="Arial" w:eastAsia="Arial" w:hAnsi="Arial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A">
            <w:pPr>
              <w:widowControl w:val="0"/>
              <w:ind w:left="187" w:firstLine="0"/>
              <w:jc w:val="both"/>
              <w:rPr>
                <w:rFonts w:ascii="Arial" w:cs="Arial" w:eastAsia="Arial" w:hAnsi="Arial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B">
            <w:pPr>
              <w:widowControl w:val="0"/>
              <w:jc w:val="both"/>
              <w:rPr>
                <w:rFonts w:ascii="Arial" w:cs="Arial" w:eastAsia="Arial" w:hAnsi="Arial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6"/>
                <w:szCs w:val="16"/>
                <w:rtl w:val="0"/>
              </w:rPr>
              <w:t xml:space="preserve">ABILITA’</w:t>
            </w:r>
          </w:p>
          <w:p w:rsidR="00000000" w:rsidDel="00000000" w:rsidP="00000000" w:rsidRDefault="00000000" w:rsidRPr="00000000" w14:paraId="0000005C">
            <w:pPr>
              <w:widowControl w:val="0"/>
              <w:numPr>
                <w:ilvl w:val="0"/>
                <w:numId w:val="6"/>
              </w:numPr>
              <w:ind w:left="720" w:hanging="360"/>
              <w:jc w:val="both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6"/>
                <w:szCs w:val="16"/>
                <w:rtl w:val="0"/>
              </w:rPr>
              <w:t xml:space="preserve">Sa leggere e interpretare vari tipi di carte geografiche, utilizzando la simbologia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D">
            <w:pPr>
              <w:widowControl w:val="0"/>
              <w:numPr>
                <w:ilvl w:val="0"/>
                <w:numId w:val="6"/>
              </w:numPr>
              <w:ind w:left="720" w:hanging="360"/>
              <w:jc w:val="both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6"/>
                <w:szCs w:val="16"/>
                <w:rtl w:val="0"/>
              </w:rPr>
              <w:t xml:space="preserve">Sa orientarsi e orientare le carte per ricavarne punti di riferimento convenzionali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E">
            <w:pPr>
              <w:widowControl w:val="0"/>
              <w:numPr>
                <w:ilvl w:val="0"/>
                <w:numId w:val="6"/>
              </w:numPr>
              <w:ind w:left="720" w:hanging="360"/>
              <w:jc w:val="both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6"/>
                <w:szCs w:val="16"/>
                <w:rtl w:val="0"/>
              </w:rPr>
              <w:t xml:space="preserve">Sa riconoscere le caratteristiche di un territorio ed osservarne le relative trasformazioni nel corso del tempo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F">
            <w:pPr>
              <w:widowControl w:val="0"/>
              <w:numPr>
                <w:ilvl w:val="0"/>
                <w:numId w:val="7"/>
              </w:numPr>
              <w:spacing w:after="2" w:before="0" w:line="240" w:lineRule="auto"/>
              <w:ind w:left="720" w:right="317" w:hanging="360"/>
              <w:jc w:val="both"/>
              <w:rPr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6"/>
                <w:szCs w:val="16"/>
                <w:rtl w:val="0"/>
              </w:rPr>
              <w:t xml:space="preserve">Sa esporre oralmente e con scritture- anche digitali- le conoscenze  acquisite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0">
            <w:pPr>
              <w:widowControl w:val="0"/>
              <w:numPr>
                <w:ilvl w:val="0"/>
                <w:numId w:val="4"/>
              </w:numPr>
              <w:spacing w:after="2" w:before="0" w:line="240" w:lineRule="auto"/>
              <w:ind w:left="720" w:right="317" w:hanging="360"/>
              <w:jc w:val="both"/>
              <w:rPr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6"/>
                <w:szCs w:val="16"/>
                <w:rtl w:val="0"/>
              </w:rPr>
              <w:t xml:space="preserve">Sa usare le tecniche di base delle TIC per eseguire un compito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1">
            <w:pPr>
              <w:widowControl w:val="0"/>
              <w:numPr>
                <w:ilvl w:val="0"/>
                <w:numId w:val="9"/>
              </w:numPr>
              <w:ind w:left="720" w:hanging="360"/>
              <w:jc w:val="both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È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16"/>
                <w:szCs w:val="16"/>
                <w:rtl w:val="0"/>
              </w:rPr>
              <w:t xml:space="preserve"> in grado di rispettare le norme in contesti di relazione sociale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2">
            <w:pPr>
              <w:widowControl w:val="0"/>
              <w:spacing w:after="2" w:before="0" w:line="240" w:lineRule="auto"/>
              <w:ind w:left="720" w:right="317" w:firstLine="0"/>
              <w:jc w:val="both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3">
            <w:pPr>
              <w:widowControl w:val="0"/>
              <w:ind w:left="720" w:firstLine="0"/>
              <w:jc w:val="both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4">
            <w:pPr>
              <w:widowControl w:val="0"/>
              <w:ind w:left="720" w:firstLine="0"/>
              <w:jc w:val="both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5">
            <w:pPr>
              <w:widowControl w:val="0"/>
              <w:ind w:left="720" w:firstLine="0"/>
              <w:jc w:val="both"/>
              <w:rPr>
                <w:rFonts w:ascii="Arial" w:cs="Arial" w:eastAsia="Arial" w:hAnsi="Arial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4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6">
            <w:pPr>
              <w:widowControl w:val="0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2. 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18"/>
                <w:szCs w:val="18"/>
                <w:rtl w:val="0"/>
              </w:rPr>
              <w:t xml:space="preserve">   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18"/>
                <w:szCs w:val="18"/>
                <w:rtl w:val="0"/>
              </w:rPr>
              <w:t xml:space="preserve">ATTIVITÀ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8">
            <w:pPr>
              <w:widowControl w:val="0"/>
              <w:rPr>
                <w:rFonts w:ascii="Arial" w:cs="Arial" w:eastAsia="Arial" w:hAnsi="Arial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9">
            <w:pPr>
              <w:widowControl w:val="0"/>
              <w:numPr>
                <w:ilvl w:val="0"/>
                <w:numId w:val="1"/>
              </w:numPr>
              <w:ind w:left="800" w:hanging="360"/>
              <w:jc w:val="both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6"/>
                <w:szCs w:val="16"/>
                <w:rtl w:val="0"/>
              </w:rPr>
              <w:t xml:space="preserve">Lettura delle carte e delle immagini per capire e descrivere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A">
            <w:pPr>
              <w:widowControl w:val="0"/>
              <w:numPr>
                <w:ilvl w:val="0"/>
                <w:numId w:val="11"/>
              </w:numPr>
              <w:ind w:left="720" w:hanging="360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6"/>
                <w:szCs w:val="16"/>
                <w:rtl w:val="0"/>
              </w:rPr>
              <w:t xml:space="preserve">Analizzare tabelle e grafici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B">
            <w:pPr>
              <w:widowControl w:val="0"/>
              <w:numPr>
                <w:ilvl w:val="0"/>
                <w:numId w:val="11"/>
              </w:numPr>
              <w:ind w:left="720" w:hanging="360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6"/>
                <w:szCs w:val="16"/>
                <w:rtl w:val="0"/>
              </w:rPr>
              <w:t xml:space="preserve">Osservare e riconoscere paesaggi e ambienti diversi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C">
            <w:pPr>
              <w:widowControl w:val="0"/>
              <w:numPr>
                <w:ilvl w:val="0"/>
                <w:numId w:val="11"/>
              </w:numPr>
              <w:ind w:left="720" w:hanging="360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6"/>
                <w:szCs w:val="16"/>
                <w:rtl w:val="0"/>
              </w:rPr>
              <w:t xml:space="preserve">Esercizi di sintesi, di riscrittura e di completamento sulle caratteristiche e sulla composizione della popolazione europea ed italiana e sulle lingue e le religioni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D">
            <w:pPr>
              <w:widowControl w:val="0"/>
              <w:numPr>
                <w:ilvl w:val="0"/>
                <w:numId w:val="11"/>
              </w:numPr>
              <w:ind w:left="720" w:hanging="360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6"/>
                <w:szCs w:val="16"/>
                <w:rtl w:val="0"/>
              </w:rPr>
              <w:t xml:space="preserve">Lavoro e/o attività e/o di un compito di realtà interdisciplinare 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E">
            <w:pPr>
              <w:widowControl w:val="0"/>
              <w:numPr>
                <w:ilvl w:val="0"/>
                <w:numId w:val="11"/>
              </w:numPr>
              <w:ind w:left="720" w:hanging="360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6"/>
                <w:szCs w:val="16"/>
                <w:rtl w:val="0"/>
              </w:rPr>
              <w:t xml:space="preserve">Attività laboratori ali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F">
            <w:pPr>
              <w:keepNext w:val="0"/>
              <w:keepLines w:val="0"/>
              <w:widowControl w:val="0"/>
              <w:numPr>
                <w:ilvl w:val="0"/>
                <w:numId w:val="3"/>
              </w:numPr>
              <w:shd w:fill="auto" w:val="clear"/>
              <w:spacing w:after="0" w:before="0" w:line="240" w:lineRule="auto"/>
              <w:ind w:left="72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Giochi interattivi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0">
            <w:pPr>
              <w:widowControl w:val="0"/>
              <w:ind w:left="720" w:firstLine="0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1">
            <w:pPr>
              <w:widowControl w:val="0"/>
              <w:rPr>
                <w:rFonts w:ascii="Arial" w:cs="Arial" w:eastAsia="Arial" w:hAnsi="Arial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2">
            <w:pPr>
              <w:widowControl w:val="0"/>
              <w:rPr>
                <w:rFonts w:ascii="Arial" w:cs="Arial" w:eastAsia="Arial" w:hAnsi="Arial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203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3">
            <w:pPr>
              <w:widowControl w:val="0"/>
              <w:rPr>
                <w:rFonts w:ascii="Arial" w:cs="Arial" w:eastAsia="Arial" w:hAnsi="Arial"/>
                <w:b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4">
            <w:pPr>
              <w:widowControl w:val="0"/>
              <w:rPr>
                <w:rFonts w:ascii="Arial" w:cs="Arial" w:eastAsia="Arial" w:hAnsi="Arial"/>
                <w:b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18"/>
                <w:szCs w:val="18"/>
                <w:rtl w:val="0"/>
              </w:rPr>
              <w:t xml:space="preserve">3. STRATEGIE</w:t>
            </w:r>
          </w:p>
          <w:p w:rsidR="00000000" w:rsidDel="00000000" w:rsidP="00000000" w:rsidRDefault="00000000" w:rsidRPr="00000000" w14:paraId="00000075">
            <w:pPr>
              <w:widowControl w:val="0"/>
              <w:rPr>
                <w:rFonts w:ascii="Arial" w:cs="Arial" w:eastAsia="Arial" w:hAnsi="Arial"/>
                <w:b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18"/>
                <w:szCs w:val="18"/>
                <w:rtl w:val="0"/>
              </w:rPr>
              <w:t xml:space="preserve">    DIDATTICHE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7">
            <w:pPr>
              <w:widowControl w:val="0"/>
              <w:ind w:left="187" w:firstLine="0"/>
              <w:rPr>
                <w:rFonts w:ascii="Arial" w:cs="Arial" w:eastAsia="Arial" w:hAnsi="Arial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8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shd w:fill="auto" w:val="clear"/>
              <w:spacing w:after="0" w:before="0" w:line="240" w:lineRule="auto"/>
              <w:ind w:left="720" w:right="0" w:hanging="360"/>
              <w:jc w:val="left"/>
              <w:rPr>
                <w:b w:val="0"/>
                <w:i w:val="1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Didattica interattiva,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brainstorming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, metodo induttivo-deduttivo, socializzazione delle conoscenze, espressione libera individuale, attività di ricerca,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flipped classroom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,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problem solving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, giochi e simulazioni.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9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shd w:fill="auto" w:val="clear"/>
              <w:spacing w:after="0" w:before="0" w:line="240" w:lineRule="auto"/>
              <w:ind w:left="72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bookmarkStart w:colFirst="0" w:colLast="0" w:name="_1fob9te" w:id="2"/>
            <w:bookmarkEnd w:id="2"/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Collegare, tramite associazioni logiche semplici - immagini mentali, i dati secondo rapporti logici (es. causa-effetto).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A">
            <w:pPr>
              <w:widowControl w:val="0"/>
              <w:ind w:left="187" w:firstLine="0"/>
              <w:rPr>
                <w:rFonts w:ascii="Arial" w:cs="Arial" w:eastAsia="Arial" w:hAnsi="Arial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5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B">
            <w:pPr>
              <w:widowControl w:val="0"/>
              <w:rPr>
                <w:rFonts w:ascii="Arial" w:cs="Arial" w:eastAsia="Arial" w:hAnsi="Arial"/>
                <w:b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C">
            <w:pPr>
              <w:widowControl w:val="0"/>
              <w:rPr>
                <w:rFonts w:ascii="Arial" w:cs="Arial" w:eastAsia="Arial" w:hAnsi="Arial"/>
                <w:b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18"/>
                <w:szCs w:val="18"/>
                <w:rtl w:val="0"/>
              </w:rPr>
              <w:t xml:space="preserve">4. 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16"/>
                <w:szCs w:val="16"/>
                <w:rtl w:val="0"/>
              </w:rPr>
              <w:t xml:space="preserve">VERIFICA DEGLI APPRENDIMENTI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16"/>
                <w:szCs w:val="16"/>
                <w:rtl w:val="0"/>
              </w:rPr>
              <w:t xml:space="preserve">relativi a conoscenze </w:t>
              <w:br w:type="textWrapping"/>
              <w:t xml:space="preserve">ed abilità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E">
            <w:pPr>
              <w:widowControl w:val="0"/>
              <w:ind w:left="187" w:firstLine="0"/>
              <w:rPr>
                <w:rFonts w:ascii="Arial" w:cs="Arial" w:eastAsia="Arial" w:hAnsi="Arial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F">
            <w:pPr>
              <w:widowControl w:val="0"/>
              <w:numPr>
                <w:ilvl w:val="0"/>
                <w:numId w:val="5"/>
              </w:numPr>
              <w:ind w:left="187" w:hanging="283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6"/>
                <w:szCs w:val="16"/>
                <w:rtl w:val="0"/>
              </w:rPr>
              <w:t xml:space="preserve">Verifiche in itinere formative e sommative per singolo alunno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0">
            <w:pPr>
              <w:widowControl w:val="0"/>
              <w:ind w:left="187" w:firstLine="0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1">
            <w:pPr>
              <w:widowControl w:val="0"/>
              <w:ind w:left="187" w:firstLine="0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82">
      <w:pPr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3">
      <w:pPr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sectPr>
      <w:headerReference r:id="rId6" w:type="default"/>
      <w:headerReference r:id="rId7" w:type="first"/>
      <w:headerReference r:id="rId8" w:type="even"/>
      <w:footerReference r:id="rId9" w:type="default"/>
      <w:footerReference r:id="rId10" w:type="first"/>
      <w:footerReference r:id="rId11" w:type="even"/>
      <w:pgSz w:h="16838" w:w="11906" w:orient="portrait"/>
      <w:pgMar w:bottom="1021" w:top="1021" w:left="851" w:right="851" w:header="794" w:footer="851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Arial"/>
  <w:font w:name="Calibri"/>
  <w:font w:name="Times New Roman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87">
    <w:pPr>
      <w:tabs>
        <w:tab w:val="center" w:leader="none" w:pos="4819"/>
        <w:tab w:val="right" w:leader="none" w:pos="9638"/>
      </w:tabs>
      <w:rPr>
        <w:color w:val="000000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88">
    <w:pPr>
      <w:tabs>
        <w:tab w:val="center" w:leader="none" w:pos="4819"/>
        <w:tab w:val="right" w:leader="none" w:pos="9638"/>
      </w:tabs>
      <w:rPr>
        <w:color w:val="000000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89">
    <w:pPr>
      <w:tabs>
        <w:tab w:val="center" w:leader="none" w:pos="4819"/>
        <w:tab w:val="right" w:leader="none" w:pos="9638"/>
      </w:tabs>
      <w:rPr>
        <w:color w:val="000000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84">
    <w:pPr>
      <w:tabs>
        <w:tab w:val="center" w:leader="none" w:pos="4819"/>
        <w:tab w:val="right" w:leader="none" w:pos="9638"/>
      </w:tabs>
      <w:jc w:val="center"/>
      <w:rPr>
        <w:color w:val="000000"/>
      </w:rPr>
    </w:pPr>
    <w:r w:rsidDel="00000000" w:rsidR="00000000" w:rsidRPr="00000000">
      <w:rPr>
        <w:color w:val="000000"/>
        <w:rtl w:val="0"/>
      </w:rPr>
      <w:t xml:space="preserve">I.C.“</w:t>
    </w:r>
    <w:r w:rsidDel="00000000" w:rsidR="00000000" w:rsidRPr="00000000">
      <w:rPr>
        <w:i w:val="1"/>
        <w:color w:val="000000"/>
        <w:rtl w:val="0"/>
      </w:rPr>
      <w:t xml:space="preserve">Cocchia-Dalla Chiesa”</w:t>
    </w:r>
    <w:r w:rsidDel="00000000" w:rsidR="00000000" w:rsidRPr="00000000">
      <w:rPr>
        <w:color w:val="000000"/>
        <w:rtl w:val="0"/>
      </w:rPr>
      <w:t xml:space="preserve">Av – a. sc. 2023 - 2024</w:t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85">
    <w:pPr>
      <w:tabs>
        <w:tab w:val="center" w:leader="none" w:pos="4819"/>
        <w:tab w:val="right" w:leader="none" w:pos="9638"/>
      </w:tabs>
      <w:rPr>
        <w:color w:val="000000"/>
      </w:rPr>
    </w:pPr>
    <w:r w:rsidDel="00000000" w:rsidR="00000000" w:rsidRPr="00000000">
      <w:rPr>
        <w:color w:val="000000"/>
        <w:rtl w:val="0"/>
      </w:rPr>
      <w:t xml:space="preserve">I.C.“</w:t>
    </w:r>
    <w:r w:rsidDel="00000000" w:rsidR="00000000" w:rsidRPr="00000000">
      <w:rPr>
        <w:i w:val="1"/>
        <w:color w:val="000000"/>
        <w:rtl w:val="0"/>
      </w:rPr>
      <w:t xml:space="preserve">Cocchia-Dalla Chiesa”</w:t>
    </w:r>
    <w:r w:rsidDel="00000000" w:rsidR="00000000" w:rsidRPr="00000000">
      <w:rPr>
        <w:color w:val="000000"/>
        <w:rtl w:val="0"/>
      </w:rPr>
      <w:t xml:space="preserve">Av – a. sc. 2022 - 2023</w:t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86">
    <w:pPr>
      <w:tabs>
        <w:tab w:val="center" w:leader="none" w:pos="4819"/>
        <w:tab w:val="right" w:leader="none" w:pos="9638"/>
      </w:tabs>
      <w:jc w:val="center"/>
      <w:rPr>
        <w:color w:val="000000"/>
      </w:rPr>
    </w:pPr>
    <w:r w:rsidDel="00000000" w:rsidR="00000000" w:rsidRPr="00000000">
      <w:rPr>
        <w:color w:val="000000"/>
        <w:rtl w:val="0"/>
      </w:rPr>
      <w:t xml:space="preserve">I.C.“</w:t>
    </w:r>
    <w:r w:rsidDel="00000000" w:rsidR="00000000" w:rsidRPr="00000000">
      <w:rPr>
        <w:i w:val="1"/>
        <w:color w:val="000000"/>
        <w:rtl w:val="0"/>
      </w:rPr>
      <w:t xml:space="preserve">Cocchia-Dalla Chiesa”</w:t>
    </w:r>
    <w:r w:rsidDel="00000000" w:rsidR="00000000" w:rsidRPr="00000000">
      <w:rPr>
        <w:color w:val="000000"/>
        <w:rtl w:val="0"/>
      </w:rPr>
      <w:t xml:space="preserve">Av – a. sc. 2023 - 2024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80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52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24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96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8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40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12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84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56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decimal"/>
      <w:lvlText w:val="%2."/>
      <w:lvlJc w:val="left"/>
      <w:pPr>
        <w:ind w:left="1440" w:hanging="360"/>
      </w:pPr>
      <w:rPr/>
    </w:lvl>
    <w:lvl w:ilvl="2">
      <w:start w:val="1"/>
      <w:numFmt w:val="decimal"/>
      <w:lvlText w:val="%3."/>
      <w:lvlJc w:val="left"/>
      <w:pPr>
        <w:ind w:left="2160" w:hanging="36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decimal"/>
      <w:lvlText w:val="%5."/>
      <w:lvlJc w:val="left"/>
      <w:pPr>
        <w:ind w:left="3600" w:hanging="360"/>
      </w:pPr>
      <w:rPr/>
    </w:lvl>
    <w:lvl w:ilvl="5">
      <w:start w:val="1"/>
      <w:numFmt w:val="decimal"/>
      <w:lvlText w:val="%6."/>
      <w:lvlJc w:val="left"/>
      <w:pPr>
        <w:ind w:left="4320" w:hanging="36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decimal"/>
      <w:lvlText w:val="%8."/>
      <w:lvlJc w:val="left"/>
      <w:pPr>
        <w:ind w:left="5760" w:hanging="360"/>
      </w:pPr>
      <w:rPr/>
    </w:lvl>
    <w:lvl w:ilvl="8">
      <w:start w:val="1"/>
      <w:numFmt w:val="decimal"/>
      <w:lvlText w:val="%9."/>
      <w:lvlJc w:val="left"/>
      <w:pPr>
        <w:ind w:left="6480" w:hanging="360"/>
      </w:pPr>
      <w:rPr/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18"/>
        <w:szCs w:val="18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  <w:rPr>
        <w:rFonts w:ascii="Noto Sans Symbols" w:cs="Noto Sans Symbols" w:eastAsia="Noto Sans Symbols" w:hAnsi="Noto Sans Symbols"/>
      </w:rPr>
    </w:lvl>
    <w:lvl w:ilvl="2">
      <w:start w:val="1"/>
      <w:numFmt w:val="bullet"/>
      <w:lvlText w:val=""/>
      <w:lvlJc w:val="left"/>
      <w:pPr>
        <w:ind w:left="0" w:firstLine="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"/>
      <w:lvlJc w:val="left"/>
      <w:pPr>
        <w:ind w:left="0" w:firstLine="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"/>
      <w:lvlJc w:val="left"/>
      <w:pPr>
        <w:ind w:left="0" w:firstLine="0"/>
      </w:pPr>
      <w:rPr>
        <w:rFonts w:ascii="Noto Sans Symbols" w:cs="Noto Sans Symbols" w:eastAsia="Noto Sans Symbols" w:hAnsi="Noto Sans Symbols"/>
      </w:rPr>
    </w:lvl>
    <w:lvl w:ilvl="5">
      <w:start w:val="1"/>
      <w:numFmt w:val="bullet"/>
      <w:lvlText w:val=""/>
      <w:lvlJc w:val="left"/>
      <w:pPr>
        <w:ind w:left="0" w:firstLine="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"/>
      <w:lvlJc w:val="left"/>
      <w:pPr>
        <w:ind w:left="0" w:firstLine="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"/>
      <w:lvlJc w:val="left"/>
      <w:pPr>
        <w:ind w:left="0" w:firstLine="0"/>
      </w:pPr>
      <w:rPr>
        <w:rFonts w:ascii="Noto Sans Symbols" w:cs="Noto Sans Symbols" w:eastAsia="Noto Sans Symbols" w:hAnsi="Noto Sans Symbols"/>
      </w:rPr>
    </w:lvl>
    <w:lvl w:ilvl="8">
      <w:start w:val="1"/>
      <w:numFmt w:val="bullet"/>
      <w:lvlText w:val=""/>
      <w:lvlJc w:val="left"/>
      <w:pPr>
        <w:ind w:left="0" w:firstLine="0"/>
      </w:pPr>
      <w:rPr>
        <w:rFonts w:ascii="Noto Sans Symbols" w:cs="Noto Sans Symbols" w:eastAsia="Noto Sans Symbols" w:hAnsi="Noto Sans Symbols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18"/>
        <w:szCs w:val="18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  <w:rPr>
        <w:rFonts w:ascii="Noto Sans Symbols" w:cs="Noto Sans Symbols" w:eastAsia="Noto Sans Symbols" w:hAnsi="Noto Sans Symbols"/>
      </w:rPr>
    </w:lvl>
    <w:lvl w:ilvl="2">
      <w:start w:val="1"/>
      <w:numFmt w:val="bullet"/>
      <w:lvlText w:val=""/>
      <w:lvlJc w:val="left"/>
      <w:pPr>
        <w:ind w:left="0" w:firstLine="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"/>
      <w:lvlJc w:val="left"/>
      <w:pPr>
        <w:ind w:left="0" w:firstLine="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"/>
      <w:lvlJc w:val="left"/>
      <w:pPr>
        <w:ind w:left="0" w:firstLine="0"/>
      </w:pPr>
      <w:rPr>
        <w:rFonts w:ascii="Noto Sans Symbols" w:cs="Noto Sans Symbols" w:eastAsia="Noto Sans Symbols" w:hAnsi="Noto Sans Symbols"/>
      </w:rPr>
    </w:lvl>
    <w:lvl w:ilvl="5">
      <w:start w:val="1"/>
      <w:numFmt w:val="bullet"/>
      <w:lvlText w:val=""/>
      <w:lvlJc w:val="left"/>
      <w:pPr>
        <w:ind w:left="0" w:firstLine="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"/>
      <w:lvlJc w:val="left"/>
      <w:pPr>
        <w:ind w:left="0" w:firstLine="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"/>
      <w:lvlJc w:val="left"/>
      <w:pPr>
        <w:ind w:left="0" w:firstLine="0"/>
      </w:pPr>
      <w:rPr>
        <w:rFonts w:ascii="Noto Sans Symbols" w:cs="Noto Sans Symbols" w:eastAsia="Noto Sans Symbols" w:hAnsi="Noto Sans Symbols"/>
      </w:rPr>
    </w:lvl>
    <w:lvl w:ilvl="8">
      <w:start w:val="1"/>
      <w:numFmt w:val="bullet"/>
      <w:lvlText w:val=""/>
      <w:lvlJc w:val="left"/>
      <w:pPr>
        <w:ind w:left="0" w:firstLine="0"/>
      </w:pPr>
      <w:rPr>
        <w:rFonts w:ascii="Noto Sans Symbols" w:cs="Noto Sans Symbols" w:eastAsia="Noto Sans Symbols" w:hAnsi="Noto Sans Symbols"/>
      </w:rPr>
    </w:lvl>
  </w:abstractNum>
  <w:abstractNum w:abstractNumId="8">
    <w:lvl w:ilvl="0">
      <w:start w:val="1"/>
      <w:numFmt w:val="bullet"/>
      <w:lvlText w:val="●"/>
      <w:lvlJc w:val="left"/>
      <w:pPr>
        <w:ind w:left="765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85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205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925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45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65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85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805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525" w:hanging="360"/>
      </w:pPr>
      <w:rPr>
        <w:rFonts w:ascii="Noto Sans Symbols" w:cs="Noto Sans Symbols" w:eastAsia="Noto Sans Symbols" w:hAnsi="Noto Sans Symbols"/>
      </w:rPr>
    </w:lvl>
  </w:abstractNum>
  <w:abstractNum w:abstractNumId="9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10"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cs="Noto Sans Symbols" w:eastAsia="Noto Sans Symbols" w:hAnsi="Noto Sans Symbols"/>
      </w:rPr>
    </w:lvl>
  </w:abstractNum>
  <w:abstractNum w:abstractNumId="1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it-IT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="240" w:lineRule="auto"/>
    </w:pPr>
    <w:rPr>
      <w:b w:val="1"/>
      <w:color w:val="000000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="240" w:lineRule="auto"/>
    </w:pPr>
    <w:rPr>
      <w:b w:val="1"/>
      <w:color w:val="000000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="240" w:lineRule="auto"/>
    </w:pPr>
    <w:rPr>
      <w:b w:val="1"/>
      <w:color w:val="000000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="240" w:lineRule="auto"/>
    </w:pPr>
    <w:rPr>
      <w:b w:val="1"/>
      <w:color w:val="000000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="240" w:lineRule="auto"/>
    </w:pPr>
    <w:rPr>
      <w:b w:val="1"/>
      <w:color w:val="000000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="240" w:lineRule="auto"/>
    </w:pPr>
    <w:rPr>
      <w:b w:val="1"/>
      <w:color w:val="00000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="240" w:lineRule="auto"/>
    </w:pPr>
    <w:rPr>
      <w:b w:val="1"/>
      <w:color w:val="000000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="24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1.xml"/><Relationship Id="rId10" Type="http://schemas.openxmlformats.org/officeDocument/2006/relationships/footer" Target="footer2.xml"/><Relationship Id="rId9" Type="http://schemas.openxmlformats.org/officeDocument/2006/relationships/footer" Target="footer3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header" Target="header3.xml"/><Relationship Id="rId8" Type="http://schemas.openxmlformats.org/officeDocument/2006/relationships/header" Target="header2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